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62F4">
      <w:pPr>
        <w:pStyle w:val="30"/>
        <w:shd w:val="clear" w:color="auto" w:fill="auto"/>
        <w:spacing w:after="694" w:line="300" w:lineRule="exact"/>
      </w:pPr>
      <w:r>
        <w:rPr>
          <w:rStyle w:val="3"/>
          <w:b/>
          <w:bCs/>
          <w:color w:val="000000"/>
        </w:rPr>
        <w:t>ГОСТ 8381-73</w:t>
      </w:r>
    </w:p>
    <w:p w:rsidR="00000000" w:rsidRDefault="001B62F4">
      <w:pPr>
        <w:pStyle w:val="40"/>
        <w:shd w:val="clear" w:color="auto" w:fill="auto"/>
        <w:spacing w:before="0" w:after="1434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1B62F4">
      <w:pPr>
        <w:pStyle w:val="10"/>
        <w:keepNext/>
        <w:keepLines/>
        <w:shd w:val="clear" w:color="auto" w:fill="auto"/>
        <w:spacing w:before="0" w:after="500"/>
        <w:ind w:left="20"/>
      </w:pPr>
      <w:bookmarkStart w:id="0" w:name="bookmark0"/>
      <w:r>
        <w:rPr>
          <w:rStyle w:val="1"/>
          <w:b/>
          <w:bCs/>
          <w:color w:val="000000"/>
        </w:rPr>
        <w:t>ГАИКИ КРУГЛЫЕ С РАДИАЛЬНО</w:t>
      </w:r>
      <w:r>
        <w:rPr>
          <w:rStyle w:val="1"/>
          <w:b/>
          <w:bCs/>
          <w:color w:val="000000"/>
        </w:rPr>
        <w:br/>
        <w:t>РАСПОЛОЖЕННЫМИ ОТВЕРСТИЯМИ</w:t>
      </w:r>
      <w:r>
        <w:rPr>
          <w:rStyle w:val="1"/>
          <w:b/>
          <w:bCs/>
          <w:color w:val="000000"/>
        </w:rPr>
        <w:br/>
        <w:t>КЛАССА ТОЧНОСТИ А</w:t>
      </w:r>
      <w:bookmarkEnd w:id="0"/>
    </w:p>
    <w:p w:rsidR="00000000" w:rsidRDefault="001B62F4">
      <w:pPr>
        <w:pStyle w:val="30"/>
        <w:shd w:val="clear" w:color="auto" w:fill="auto"/>
        <w:spacing w:after="1202" w:line="300" w:lineRule="exact"/>
        <w:ind w:left="20"/>
        <w:jc w:val="center"/>
      </w:pPr>
      <w:r>
        <w:rPr>
          <w:rStyle w:val="3"/>
          <w:b/>
          <w:bCs/>
          <w:color w:val="000000"/>
        </w:rPr>
        <w:t>КОНСТРУКЦИЯ И РАЗМЕРЫ</w:t>
      </w:r>
    </w:p>
    <w:p w:rsidR="00000000" w:rsidRDefault="001B62F4">
      <w:pPr>
        <w:pStyle w:val="50"/>
        <w:shd w:val="clear" w:color="auto" w:fill="auto"/>
        <w:spacing w:before="0" w:line="190" w:lineRule="exact"/>
        <w:ind w:left="20"/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20" w:right="1110" w:bottom="1700" w:left="1148" w:header="0" w:footer="3" w:gutter="0"/>
          <w:cols w:space="720"/>
          <w:noEndnote/>
          <w:docGrid w:linePitch="360"/>
        </w:sectPr>
      </w:pPr>
      <w:r>
        <w:rPr>
          <w:rStyle w:val="5"/>
          <w:b/>
          <w:bCs/>
          <w:color w:val="000000"/>
        </w:rPr>
        <w:t>Издание официальное</w:t>
      </w: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line="240" w:lineRule="exact"/>
        <w:rPr>
          <w:color w:val="auto"/>
          <w:sz w:val="19"/>
          <w:szCs w:val="19"/>
        </w:rPr>
      </w:pPr>
    </w:p>
    <w:p w:rsidR="00000000" w:rsidRDefault="001B62F4">
      <w:pPr>
        <w:spacing w:before="8" w:after="8" w:line="240" w:lineRule="exact"/>
        <w:rPr>
          <w:color w:val="auto"/>
          <w:sz w:val="19"/>
          <w:szCs w:val="19"/>
        </w:rPr>
      </w:pPr>
    </w:p>
    <w:p w:rsidR="00000000" w:rsidRDefault="001B62F4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205" w:right="0" w:bottom="1205" w:left="0" w:header="0" w:footer="3" w:gutter="0"/>
          <w:cols w:space="720"/>
          <w:noEndnote/>
          <w:docGrid w:linePitch="360"/>
        </w:sectPr>
      </w:pPr>
    </w:p>
    <w:p w:rsidR="00000000" w:rsidRDefault="00EE702F">
      <w:pPr>
        <w:spacing w:line="587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3108960</wp:posOffset>
                </wp:positionH>
                <wp:positionV relativeFrom="paragraph">
                  <wp:posOffset>0</wp:posOffset>
                </wp:positionV>
                <wp:extent cx="966470" cy="384810"/>
                <wp:effectExtent l="3810" t="0" r="127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2F4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1B62F4">
                            <w:pPr>
                              <w:pStyle w:val="a4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1B62F4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8pt;margin-top:0;width:76.1pt;height:30.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IgqwIAAKg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" filled="f" stroked="f">
                <v:textbox style="mso-fit-shape-to-text:t" inset="0,0,0,0">
                  <w:txbxContent>
                    <w:p w:rsidR="00000000" w:rsidRDefault="001B62F4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1B62F4">
                      <w:pPr>
                        <w:pStyle w:val="a4"/>
                        <w:shd w:val="clear" w:color="auto" w:fill="auto"/>
                        <w:jc w:val="lef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1B62F4">
                      <w:pPr>
                        <w:pStyle w:val="2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2006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2553970</wp:posOffset>
            </wp:positionH>
            <wp:positionV relativeFrom="paragraph">
              <wp:posOffset>12065</wp:posOffset>
            </wp:positionV>
            <wp:extent cx="426720" cy="356870"/>
            <wp:effectExtent l="0" t="0" r="0" b="508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B62F4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205" w:right="1110" w:bottom="1205" w:left="1148" w:header="0" w:footer="3" w:gutter="0"/>
          <w:cols w:space="720"/>
          <w:noEndnote/>
          <w:docGrid w:linePitch="360"/>
        </w:sectPr>
      </w:pPr>
    </w:p>
    <w:p w:rsidR="00000000" w:rsidRDefault="00EE702F">
      <w:pPr>
        <w:pStyle w:val="50"/>
        <w:shd w:val="clear" w:color="auto" w:fill="auto"/>
        <w:spacing w:before="0" w:line="190" w:lineRule="exact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194310" distL="753110" distR="732155" simplePos="0" relativeHeight="251660288" behindDoc="1" locked="0" layoutInCell="1" allowOverlap="1">
                <wp:simplePos x="0" y="0"/>
                <wp:positionH relativeFrom="margin">
                  <wp:posOffset>765175</wp:posOffset>
                </wp:positionH>
                <wp:positionV relativeFrom="paragraph">
                  <wp:posOffset>413385</wp:posOffset>
                </wp:positionV>
                <wp:extent cx="2995295" cy="942975"/>
                <wp:effectExtent l="3175" t="3810" r="1905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2F4">
                            <w:pPr>
                              <w:pStyle w:val="50"/>
                              <w:shd w:val="clear" w:color="auto" w:fill="auto"/>
                              <w:spacing w:before="0" w:after="99" w:line="239" w:lineRule="exact"/>
                              <w:ind w:right="20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ГАНКИ КРУГЛЫЕ С РДДИАЛЬНО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br/>
                              <w:t xml:space="preserve">РАСПОЛОЖЕННЫМИ 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ОТВЕРСТИЯМИ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br/>
                              <w:t>КЛАССА ТОЧНОСТИ А</w:t>
                            </w:r>
                          </w:p>
                          <w:p w:rsidR="00000000" w:rsidRPr="00EE702F" w:rsidRDefault="001B62F4">
                            <w:pPr>
                              <w:pStyle w:val="50"/>
                              <w:shd w:val="clear" w:color="auto" w:fill="auto"/>
                              <w:spacing w:before="0" w:after="49" w:line="190" w:lineRule="exact"/>
                              <w:ind w:right="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Конструкция</w:t>
                            </w:r>
                            <w:r w:rsidRPr="00EE702F">
                              <w:rPr>
                                <w:rStyle w:val="5Exact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и</w:t>
                            </w:r>
                            <w:r w:rsidRPr="00EE702F">
                              <w:rPr>
                                <w:rStyle w:val="5Exact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размеры</w:t>
                            </w:r>
                          </w:p>
                          <w:p w:rsidR="00000000" w:rsidRPr="00EE702F" w:rsidRDefault="001B62F4">
                            <w:pPr>
                              <w:pStyle w:val="60"/>
                              <w:shd w:val="clear" w:color="auto" w:fill="auto"/>
                              <w:spacing w:before="0"/>
                              <w:ind w:right="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Round nuts with radially spaced holes, product grade A.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  <w:t>Design and dimensions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0.25pt;margin-top:32.55pt;width:235.85pt;height:74.25pt;z-index:-251656192;visibility:visible;mso-wrap-style:square;mso-width-percent:0;mso-height-percent:0;mso-wrap-distance-left:59.3pt;mso-wrap-distance-top:0;mso-wrap-distance-right:57.65pt;mso-wrap-distance-bottom:1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D2rg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1B62F4">
                      <w:pPr>
                        <w:pStyle w:val="50"/>
                        <w:shd w:val="clear" w:color="auto" w:fill="auto"/>
                        <w:spacing w:before="0" w:after="99" w:line="239" w:lineRule="exact"/>
                        <w:ind w:right="20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ГАНКИ КРУГЛЫЕ С РДДИАЛЬНО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br/>
                        <w:t xml:space="preserve">РАСПОЛОЖЕННЫМИ 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ОТВЕРСТИЯМИ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br/>
                        <w:t>КЛАССА ТОЧНОСТИ А</w:t>
                      </w:r>
                    </w:p>
                    <w:p w:rsidR="00000000" w:rsidRPr="00EE702F" w:rsidRDefault="001B62F4">
                      <w:pPr>
                        <w:pStyle w:val="50"/>
                        <w:shd w:val="clear" w:color="auto" w:fill="auto"/>
                        <w:spacing w:before="0" w:after="49" w:line="190" w:lineRule="exact"/>
                        <w:ind w:right="20"/>
                        <w:rPr>
                          <w:lang w:val="en-US"/>
                        </w:rPr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Конструкция</w:t>
                      </w:r>
                      <w:r w:rsidRPr="00EE702F">
                        <w:rPr>
                          <w:rStyle w:val="5Exact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и</w:t>
                      </w:r>
                      <w:r w:rsidRPr="00EE702F">
                        <w:rPr>
                          <w:rStyle w:val="5Exact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размеры</w:t>
                      </w:r>
                    </w:p>
                    <w:p w:rsidR="00000000" w:rsidRPr="00EE702F" w:rsidRDefault="001B62F4">
                      <w:pPr>
                        <w:pStyle w:val="60"/>
                        <w:shd w:val="clear" w:color="auto" w:fill="auto"/>
                        <w:spacing w:before="0"/>
                        <w:ind w:right="20"/>
                        <w:rPr>
                          <w:lang w:val="en-US"/>
                        </w:rPr>
                      </w:pPr>
                      <w:r>
                        <w:rPr>
                          <w:rStyle w:val="6Exact"/>
                          <w:color w:val="000000"/>
                        </w:rPr>
                        <w:t>Round nuts with radially spaced holes, product grade A.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  <w:t>Design and dimensions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82245" distL="63500" distR="537845" simplePos="0" relativeHeight="251661312" behindDoc="1" locked="0" layoutInCell="1" allowOverlap="1">
                <wp:simplePos x="0" y="0"/>
                <wp:positionH relativeFrom="margin">
                  <wp:posOffset>4942205</wp:posOffset>
                </wp:positionH>
                <wp:positionV relativeFrom="paragraph">
                  <wp:posOffset>455295</wp:posOffset>
                </wp:positionV>
                <wp:extent cx="680720" cy="309245"/>
                <wp:effectExtent l="0" t="0" r="0" b="0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2F4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after="7" w:line="240" w:lineRule="exact"/>
                              <w:ind w:left="200"/>
                            </w:pPr>
                            <w:bookmarkStart w:id="1" w:name="bookmark1"/>
                            <w:r>
                              <w:rPr>
                                <w:rStyle w:val="22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  <w:bookmarkEnd w:id="1"/>
                          </w:p>
                          <w:p w:rsidR="00000000" w:rsidRDefault="001B62F4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</w:pPr>
                            <w:bookmarkStart w:id="2" w:name="bookmark2"/>
                            <w:r>
                              <w:rPr>
                                <w:rStyle w:val="2Exact0"/>
                                <w:b/>
                                <w:bCs/>
                                <w:color w:val="000000"/>
                              </w:rPr>
                              <w:t>8381-73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89.15pt;margin-top:35.85pt;width:53.6pt;height:24.35pt;z-index:-251655168;visibility:visible;mso-wrap-style:square;mso-width-percent:0;mso-height-percent:0;mso-wrap-distance-left:5pt;mso-wrap-distance-top:0;mso-wrap-distance-right:42.35pt;mso-wrap-distance-bottom:14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ZwrQ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1B62F4">
                      <w:pPr>
                        <w:pStyle w:val="22"/>
                        <w:keepNext/>
                        <w:keepLines/>
                        <w:shd w:val="clear" w:color="auto" w:fill="auto"/>
                        <w:spacing w:after="7" w:line="240" w:lineRule="exact"/>
                        <w:ind w:left="200"/>
                      </w:pPr>
                      <w:bookmarkStart w:id="3" w:name="bookmark1"/>
                      <w:r>
                        <w:rPr>
                          <w:rStyle w:val="220ptExact"/>
                          <w:b/>
                          <w:bCs/>
                          <w:color w:val="000000"/>
                        </w:rPr>
                        <w:t>ГОСТ</w:t>
                      </w:r>
                      <w:bookmarkEnd w:id="3"/>
                    </w:p>
                    <w:p w:rsidR="00000000" w:rsidRDefault="001B62F4">
                      <w:pPr>
                        <w:pStyle w:val="20"/>
                        <w:keepNext/>
                        <w:keepLines/>
                        <w:shd w:val="clear" w:color="auto" w:fill="auto"/>
                        <w:spacing w:before="0" w:line="240" w:lineRule="exact"/>
                      </w:pPr>
                      <w:bookmarkStart w:id="4" w:name="bookmark2"/>
                      <w:r>
                        <w:rPr>
                          <w:rStyle w:val="2Exact0"/>
                          <w:b/>
                          <w:bCs/>
                          <w:color w:val="000000"/>
                        </w:rPr>
                        <w:t>8381-73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1640205</wp:posOffset>
                </wp:positionV>
                <wp:extent cx="786765" cy="273050"/>
                <wp:effectExtent l="0" t="1905" r="0" b="2540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2F4">
                            <w:pPr>
                              <w:pStyle w:val="6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MKC 21.060.20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6Exact"/>
                                <w:color w:val="000000"/>
                                <w:lang w:val="ru-RU" w:eastAsia="ru-RU"/>
                              </w:rPr>
                              <w:t xml:space="preserve">ОКП 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t>12 8300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.4pt;margin-top:129.15pt;width:61.95pt;height:21.5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NssQIAAK8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1B62F4">
                      <w:pPr>
                        <w:pStyle w:val="60"/>
                        <w:shd w:val="clear" w:color="auto" w:fill="auto"/>
                        <w:spacing w:before="0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MKC 21.060.20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</w:r>
                      <w:r>
                        <w:rPr>
                          <w:rStyle w:val="6Exact"/>
                          <w:color w:val="000000"/>
                          <w:lang w:val="ru-RU" w:eastAsia="ru-RU"/>
                        </w:rPr>
                        <w:t xml:space="preserve">ОКП </w:t>
                      </w:r>
                      <w:r>
                        <w:rPr>
                          <w:rStyle w:val="6Exact"/>
                          <w:color w:val="000000"/>
                        </w:rPr>
                        <w:t>12 8300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2875" distL="2087880" distR="97155" simplePos="0" relativeHeight="251663360" behindDoc="1" locked="0" layoutInCell="1" allowOverlap="1">
                <wp:simplePos x="0" y="0"/>
                <wp:positionH relativeFrom="margin">
                  <wp:posOffset>4492625</wp:posOffset>
                </wp:positionH>
                <wp:positionV relativeFrom="paragraph">
                  <wp:posOffset>984250</wp:posOffset>
                </wp:positionV>
                <wp:extent cx="1570355" cy="758825"/>
                <wp:effectExtent l="0" t="3175" r="4445" b="0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2F4">
                            <w:pPr>
                              <w:pStyle w:val="50"/>
                              <w:shd w:val="clear" w:color="auto" w:fill="auto"/>
                              <w:spacing w:before="0" w:line="239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000000" w:rsidRDefault="001B62F4">
                            <w:pPr>
                              <w:pStyle w:val="50"/>
                              <w:shd w:val="clear" w:color="auto" w:fill="auto"/>
                              <w:spacing w:before="0" w:line="239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 w:rsidRPr="00EE702F">
                              <w:rPr>
                                <w:rStyle w:val="5Exact"/>
                                <w:b/>
                                <w:bCs/>
                                <w:color w:val="000000"/>
                                <w:lang w:eastAsia="en-US"/>
                              </w:rPr>
                              <w:t>8381-66,</w:t>
                            </w:r>
                            <w:r w:rsidRPr="00EE702F">
                              <w:rPr>
                                <w:rStyle w:val="5Exact"/>
                                <w:b/>
                                <w:bCs/>
                                <w:color w:val="000000"/>
                                <w:lang w:eastAsia="en-US"/>
                              </w:rPr>
                              <w:br/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ГОСТ 11873—66, в части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br/>
                              <w:t>гаек с радиально располо-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br/>
                              <w:t>женными отверстиями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53.75pt;margin-top:77.5pt;width:123.65pt;height:59.75pt;z-index:-251653120;visibility:visible;mso-wrap-style:square;mso-width-percent:0;mso-height-percent:0;mso-wrap-distance-left:164.4pt;mso-wrap-distance-top:0;mso-wrap-distance-right:7.65pt;mso-wrap-distance-bottom:11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1B62F4">
                      <w:pPr>
                        <w:pStyle w:val="50"/>
                        <w:shd w:val="clear" w:color="auto" w:fill="auto"/>
                        <w:spacing w:before="0" w:line="239" w:lineRule="exac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000000" w:rsidRDefault="001B62F4">
                      <w:pPr>
                        <w:pStyle w:val="50"/>
                        <w:shd w:val="clear" w:color="auto" w:fill="auto"/>
                        <w:spacing w:before="0" w:line="239" w:lineRule="exac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 w:rsidRPr="00EE702F">
                        <w:rPr>
                          <w:rStyle w:val="5Exact"/>
                          <w:b/>
                          <w:bCs/>
                          <w:color w:val="000000"/>
                          <w:lang w:eastAsia="en-US"/>
                        </w:rPr>
                        <w:t>8381-66,</w:t>
                      </w:r>
                      <w:r w:rsidRPr="00EE702F">
                        <w:rPr>
                          <w:rStyle w:val="5Exact"/>
                          <w:b/>
                          <w:bCs/>
                          <w:color w:val="000000"/>
                          <w:lang w:eastAsia="en-US"/>
                        </w:rPr>
                        <w:br/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ГОСТ 11873—66, в части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br/>
                        <w:t>гаек с радиально располо-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br/>
                        <w:t>женными отверстиями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B62F4">
        <w:rPr>
          <w:rStyle w:val="510pt"/>
          <w:b/>
          <w:bCs/>
          <w:color w:val="000000"/>
        </w:rPr>
        <w:t>МЕЖГОСУДАРСТВЕННЫЙ СТАНДАРТ</w:t>
      </w:r>
    </w:p>
    <w:p w:rsidR="00000000" w:rsidRDefault="001B62F4">
      <w:pPr>
        <w:pStyle w:val="71"/>
        <w:shd w:val="clear" w:color="auto" w:fill="auto"/>
      </w:pPr>
      <w:r>
        <w:rPr>
          <w:rStyle w:val="7"/>
          <w:b/>
          <w:bCs/>
          <w:color w:val="000000"/>
        </w:rPr>
        <w:t>Утвержден Постановлением Государственного комитета стандартов Совета Министров СССР от 19 декабря</w:t>
      </w:r>
      <w:r>
        <w:rPr>
          <w:rStyle w:val="7"/>
          <w:b/>
          <w:bCs/>
          <w:color w:val="000000"/>
        </w:rPr>
        <w:br/>
        <w:t>1973 г. № 2716. Дата введения установлена</w:t>
      </w:r>
    </w:p>
    <w:p w:rsidR="00000000" w:rsidRDefault="001B62F4">
      <w:pPr>
        <w:pStyle w:val="71"/>
        <w:shd w:val="clear" w:color="auto" w:fill="auto"/>
        <w:spacing w:after="175" w:line="160" w:lineRule="exact"/>
        <w:jc w:val="right"/>
      </w:pPr>
      <w:r>
        <w:rPr>
          <w:rStyle w:val="70"/>
          <w:b/>
          <w:bCs/>
          <w:color w:val="000000"/>
        </w:rPr>
        <w:t>01.01.75</w:t>
      </w:r>
    </w:p>
    <w:p w:rsidR="00000000" w:rsidRDefault="001B62F4">
      <w:pPr>
        <w:pStyle w:val="71"/>
        <w:shd w:val="clear" w:color="auto" w:fill="auto"/>
        <w:spacing w:after="221" w:line="215" w:lineRule="exact"/>
      </w:pPr>
      <w:r>
        <w:rPr>
          <w:rStyle w:val="7"/>
          <w:b/>
          <w:bCs/>
          <w:color w:val="000000"/>
        </w:rPr>
        <w:t>Ограничение срока действия сн</w:t>
      </w:r>
      <w:r>
        <w:rPr>
          <w:rStyle w:val="7"/>
          <w:b/>
          <w:bCs/>
          <w:color w:val="000000"/>
        </w:rPr>
        <w:t>ято по протоколу № 5—94 Межгосударственного совета по стандартизации,</w:t>
      </w:r>
      <w:r>
        <w:rPr>
          <w:rStyle w:val="7"/>
          <w:b/>
          <w:bCs/>
          <w:color w:val="000000"/>
        </w:rPr>
        <w:br/>
        <w:t>метрологии и сертификации (ИУС 11-12—94)</w:t>
      </w:r>
    </w:p>
    <w:p w:rsidR="00000000" w:rsidRDefault="001B62F4">
      <w:pPr>
        <w:pStyle w:val="23"/>
        <w:numPr>
          <w:ilvl w:val="0"/>
          <w:numId w:val="1"/>
        </w:numPr>
        <w:shd w:val="clear" w:color="auto" w:fill="auto"/>
        <w:tabs>
          <w:tab w:val="left" w:pos="833"/>
        </w:tabs>
        <w:spacing w:before="0"/>
        <w:ind w:firstLine="560"/>
      </w:pPr>
      <w:r>
        <w:rPr>
          <w:rStyle w:val="21"/>
          <w:color w:val="000000"/>
        </w:rPr>
        <w:t>Настоящий стандарт распространяется на круглые гайки с радиально расположенными отвер-</w:t>
      </w:r>
      <w:r>
        <w:rPr>
          <w:rStyle w:val="21"/>
          <w:color w:val="000000"/>
        </w:rPr>
        <w:br/>
        <w:t>стиями с диаметром резьбы от 2 до 20 мм.</w:t>
      </w:r>
    </w:p>
    <w:p w:rsidR="00000000" w:rsidRDefault="00EE702F">
      <w:pPr>
        <w:pStyle w:val="23"/>
        <w:numPr>
          <w:ilvl w:val="0"/>
          <w:numId w:val="1"/>
        </w:numPr>
        <w:shd w:val="clear" w:color="auto" w:fill="auto"/>
        <w:tabs>
          <w:tab w:val="left" w:pos="881"/>
        </w:tabs>
        <w:spacing w:before="0"/>
        <w:ind w:left="560"/>
        <w:jc w:val="both"/>
      </w:pPr>
      <w:r>
        <w:rPr>
          <w:noProof/>
        </w:rPr>
        <w:drawing>
          <wp:anchor distT="0" distB="0" distL="1619250" distR="1217930" simplePos="0" relativeHeight="251664384" behindDoc="1" locked="0" layoutInCell="1" allowOverlap="1">
            <wp:simplePos x="0" y="0"/>
            <wp:positionH relativeFrom="margin">
              <wp:posOffset>1630680</wp:posOffset>
            </wp:positionH>
            <wp:positionV relativeFrom="paragraph">
              <wp:posOffset>297815</wp:posOffset>
            </wp:positionV>
            <wp:extent cx="3311525" cy="2332990"/>
            <wp:effectExtent l="0" t="0" r="3175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33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2F4">
        <w:rPr>
          <w:rStyle w:val="21"/>
          <w:color w:val="000000"/>
        </w:rPr>
        <w:t>Конструк</w:t>
      </w:r>
      <w:r w:rsidR="001B62F4">
        <w:rPr>
          <w:rStyle w:val="21"/>
          <w:color w:val="000000"/>
        </w:rPr>
        <w:t>ция и размеры гаек должны соответствовать указанным на чертеже и в таблице.</w:t>
      </w:r>
    </w:p>
    <w:p w:rsidR="00000000" w:rsidRDefault="001B62F4">
      <w:pPr>
        <w:pStyle w:val="60"/>
        <w:shd w:val="clear" w:color="auto" w:fill="auto"/>
        <w:spacing w:before="0" w:after="2038" w:line="170" w:lineRule="exact"/>
        <w:ind w:left="560"/>
        <w:jc w:val="left"/>
      </w:pPr>
      <w:r>
        <w:rPr>
          <w:rStyle w:val="6"/>
          <w:color w:val="000000"/>
        </w:rPr>
        <w:t xml:space="preserve">* Размер </w:t>
      </w:r>
      <w:r>
        <w:rPr>
          <w:rStyle w:val="61"/>
          <w:color w:val="000000"/>
        </w:rPr>
        <w:t>D</w:t>
      </w:r>
      <w:r w:rsidRPr="00EE702F">
        <w:rPr>
          <w:rStyle w:val="6"/>
          <w:color w:val="000000"/>
          <w:lang w:eastAsia="en-US"/>
        </w:rPr>
        <w:t xml:space="preserve"> </w:t>
      </w:r>
      <w:r>
        <w:rPr>
          <w:rStyle w:val="6"/>
          <w:color w:val="000000"/>
        </w:rPr>
        <w:t>до накатки.</w:t>
      </w:r>
    </w:p>
    <w:p w:rsidR="00000000" w:rsidRDefault="001B62F4">
      <w:pPr>
        <w:pStyle w:val="71"/>
        <w:shd w:val="clear" w:color="auto" w:fill="auto"/>
        <w:tabs>
          <w:tab w:val="left" w:pos="7463"/>
        </w:tabs>
        <w:spacing w:line="215" w:lineRule="exact"/>
      </w:pPr>
      <w:r>
        <w:rPr>
          <w:rStyle w:val="7"/>
          <w:b/>
          <w:bCs/>
          <w:color w:val="000000"/>
        </w:rPr>
        <w:t>Издание официальное</w:t>
      </w:r>
      <w:r>
        <w:rPr>
          <w:rStyle w:val="7"/>
          <w:b/>
          <w:bCs/>
          <w:color w:val="000000"/>
        </w:rPr>
        <w:tab/>
        <w:t>Перепечатка воспрещена</w:t>
      </w:r>
    </w:p>
    <w:p w:rsidR="00000000" w:rsidRDefault="001B62F4">
      <w:pPr>
        <w:pStyle w:val="80"/>
        <w:shd w:val="clear" w:color="auto" w:fill="auto"/>
        <w:ind w:left="620"/>
      </w:pPr>
      <w:r>
        <w:rPr>
          <w:rStyle w:val="8"/>
          <w:rFonts w:ascii="MS Gothic" w:eastAsia="MS Gothic" w:hAnsi="MS Gothic" w:cs="MS Gothic" w:hint="eastAsia"/>
          <w:color w:val="000000"/>
        </w:rPr>
        <w:t>★</w:t>
      </w:r>
    </w:p>
    <w:p w:rsidR="00000000" w:rsidRDefault="001B62F4">
      <w:pPr>
        <w:pStyle w:val="90"/>
        <w:shd w:val="clear" w:color="auto" w:fill="auto"/>
        <w:ind w:right="20"/>
      </w:pPr>
      <w:r>
        <w:rPr>
          <w:rStyle w:val="9"/>
          <w:i/>
          <w:iCs/>
          <w:color w:val="000000"/>
        </w:rPr>
        <w:t>Издание с Изменениями № 1, 2, утвержденными в марте 1980 г., декабре 1986 г. (ИУС 4—80, 3—87).</w:t>
      </w:r>
      <w:r>
        <w:br w:type="page"/>
      </w:r>
    </w:p>
    <w:p w:rsidR="00000000" w:rsidRDefault="001B62F4">
      <w:pPr>
        <w:pStyle w:val="25"/>
        <w:framePr w:w="9701" w:wrap="notBeside" w:vAnchor="text" w:hAnchor="text" w:xAlign="center" w:y="1"/>
        <w:shd w:val="clear" w:color="auto" w:fill="auto"/>
        <w:spacing w:line="170" w:lineRule="exact"/>
      </w:pPr>
      <w:r>
        <w:rPr>
          <w:rStyle w:val="24"/>
          <w:color w:val="000000"/>
        </w:rPr>
        <w:lastRenderedPageBreak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955"/>
        <w:gridCol w:w="974"/>
        <w:gridCol w:w="965"/>
        <w:gridCol w:w="965"/>
        <w:gridCol w:w="965"/>
        <w:gridCol w:w="960"/>
        <w:gridCol w:w="955"/>
        <w:gridCol w:w="965"/>
        <w:gridCol w:w="10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7"/>
                <w:color w:val="000000"/>
              </w:rPr>
              <w:t>Номи-</w:t>
            </w:r>
          </w:p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7"/>
                <w:color w:val="000000"/>
              </w:rPr>
              <w:t>нальный</w:t>
            </w:r>
          </w:p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rPr>
                <w:rStyle w:val="27"/>
                <w:color w:val="000000"/>
              </w:rPr>
              <w:t>диаметр</w:t>
            </w:r>
            <w:r>
              <w:rPr>
                <w:rStyle w:val="27"/>
                <w:color w:val="000000"/>
              </w:rPr>
              <w:br/>
              <w:t xml:space="preserve">резьбы </w:t>
            </w:r>
            <w:r>
              <w:rPr>
                <w:rStyle w:val="28"/>
                <w:color w:val="000000"/>
              </w:rPr>
              <w:t>d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Шаг резьбы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D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  <w:lang w:val="ru-RU" w:eastAsia="ru-RU"/>
              </w:rPr>
              <w:t>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  <w:vertAlign w:val="superscript"/>
              </w:rPr>
              <w:t>d</w:t>
            </w:r>
            <w:r>
              <w:rPr>
                <w:rStyle w:val="28"/>
                <w:color w:val="000000"/>
              </w:rPr>
              <w:t>\</w:t>
            </w:r>
          </w:p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Н13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h</w:t>
            </w:r>
          </w:p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  <w:lang w:val="en-US" w:eastAsia="en-US"/>
              </w:rPr>
              <w:t>+IT14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92" w:lineRule="exact"/>
              <w:ind w:left="280"/>
            </w:pPr>
            <w:r>
              <w:rPr>
                <w:rStyle w:val="27"/>
                <w:color w:val="000000"/>
              </w:rPr>
              <w:t>с, не</w:t>
            </w:r>
            <w:r>
              <w:rPr>
                <w:rStyle w:val="27"/>
                <w:color w:val="000000"/>
              </w:rPr>
              <w:br/>
              <w:t>более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92" w:lineRule="exact"/>
              <w:ind w:left="300"/>
            </w:pPr>
            <w:r>
              <w:rPr>
                <w:rStyle w:val="27"/>
                <w:color w:val="000000"/>
                <w:lang w:val="en-US" w:eastAsia="en-US"/>
              </w:rPr>
              <w:t xml:space="preserve">Cj, </w:t>
            </w:r>
            <w:r>
              <w:rPr>
                <w:rStyle w:val="27"/>
                <w:color w:val="000000"/>
              </w:rPr>
              <w:t>не</w:t>
            </w:r>
            <w:r>
              <w:rPr>
                <w:rStyle w:val="27"/>
                <w:color w:val="000000"/>
              </w:rPr>
              <w:br/>
              <w:t>более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92" w:lineRule="exact"/>
              <w:ind w:left="220" w:firstLine="140"/>
            </w:pPr>
            <w:r>
              <w:rPr>
                <w:rStyle w:val="27"/>
                <w:color w:val="000000"/>
              </w:rPr>
              <w:t>Шаг</w:t>
            </w:r>
            <w:r>
              <w:rPr>
                <w:rStyle w:val="27"/>
                <w:color w:val="000000"/>
              </w:rPr>
              <w:br/>
              <w:t>рифле-</w:t>
            </w:r>
            <w:r>
              <w:rPr>
                <w:rStyle w:val="27"/>
                <w:color w:val="000000"/>
              </w:rPr>
              <w:br/>
              <w:t xml:space="preserve">ний, </w:t>
            </w:r>
            <w:r>
              <w:rPr>
                <w:rStyle w:val="28pt"/>
                <w:color w:val="000000"/>
              </w:rPr>
              <w:t>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  <w:jc w:val="center"/>
        </w:trPr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92" w:lineRule="exact"/>
              <w:ind w:left="220" w:firstLine="14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"/>
                <w:color w:val="000000"/>
              </w:rPr>
              <w:t>крупный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мелкий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  <w:lang w:val="ru-RU"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1,2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0,3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20" w:firstLine="140"/>
            </w:pPr>
            <w:r>
              <w:rPr>
                <w:rStyle w:val="281"/>
                <w:color w:val="000000"/>
              </w:rPr>
              <w:t>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  <w:lang w:val="ru-RU" w:eastAsia="ru-RU"/>
              </w:rPr>
              <w:t>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1,5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2,5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1,7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3,4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2,0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2,3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0,2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20" w:firstLine="140"/>
            </w:pPr>
            <w:r>
              <w:rPr>
                <w:rStyle w:val="281"/>
                <w:color w:val="000000"/>
              </w:rPr>
              <w:t>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1"/>
                <w:color w:val="000000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16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5,0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3,5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4,5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0,8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20" w:firstLine="140"/>
            </w:pPr>
            <w:r>
              <w:rPr>
                <w:rStyle w:val="281"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1,5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1,</w:t>
            </w:r>
            <w:r>
              <w:rPr>
                <w:rStyle w:val="281"/>
                <w:color w:val="000000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6,0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3,5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1,75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28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5,0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2,0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7,0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4,0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6,0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1,2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0,6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2,5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8,0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</w:tr>
    </w:tbl>
    <w:p w:rsidR="00000000" w:rsidRDefault="001B62F4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1B62F4">
      <w:pPr>
        <w:rPr>
          <w:color w:val="auto"/>
          <w:sz w:val="2"/>
          <w:szCs w:val="2"/>
        </w:rPr>
      </w:pPr>
    </w:p>
    <w:p w:rsidR="00000000" w:rsidRDefault="001B62F4">
      <w:pPr>
        <w:pStyle w:val="23"/>
        <w:shd w:val="clear" w:color="auto" w:fill="auto"/>
        <w:spacing w:before="210" w:after="92" w:line="230" w:lineRule="exact"/>
        <w:ind w:firstLine="560"/>
      </w:pPr>
      <w:r>
        <w:rPr>
          <w:rStyle w:val="21"/>
          <w:color w:val="000000"/>
        </w:rPr>
        <w:t xml:space="preserve">П </w:t>
      </w:r>
      <w:r>
        <w:rPr>
          <w:rStyle w:val="23pt"/>
          <w:color w:val="000000"/>
        </w:rPr>
        <w:t>ример условного обозначения</w:t>
      </w:r>
      <w:r>
        <w:rPr>
          <w:rStyle w:val="21"/>
          <w:color w:val="000000"/>
        </w:rPr>
        <w:t xml:space="preserve"> гайки диаметром резьбы </w:t>
      </w:r>
      <w:r>
        <w:rPr>
          <w:rStyle w:val="210"/>
          <w:color w:val="000000"/>
        </w:rPr>
        <w:t>d</w:t>
      </w:r>
      <w:r w:rsidRPr="00EE702F">
        <w:rPr>
          <w:rStyle w:val="210"/>
          <w:color w:val="000000"/>
          <w:lang w:val="ru-RU"/>
        </w:rPr>
        <w:t xml:space="preserve"> </w:t>
      </w:r>
      <w:r>
        <w:rPr>
          <w:rStyle w:val="210"/>
          <w:color w:val="000000"/>
          <w:lang w:val="ru-RU" w:eastAsia="ru-RU"/>
        </w:rPr>
        <w:t>=</w:t>
      </w:r>
      <w:r>
        <w:rPr>
          <w:rStyle w:val="21"/>
          <w:color w:val="000000"/>
        </w:rPr>
        <w:t xml:space="preserve"> 12 мм, с</w:t>
      </w:r>
      <w:r>
        <w:rPr>
          <w:rStyle w:val="21"/>
          <w:color w:val="000000"/>
        </w:rPr>
        <w:br/>
        <w:t>крупным шагом резьбы с полем допуска 7Н, класса прочности 5, без покрытия:</w:t>
      </w:r>
    </w:p>
    <w:p w:rsidR="00000000" w:rsidRDefault="001B62F4">
      <w:pPr>
        <w:pStyle w:val="101"/>
        <w:shd w:val="clear" w:color="auto" w:fill="auto"/>
        <w:spacing w:before="0" w:after="0" w:line="190" w:lineRule="exact"/>
        <w:ind w:left="3780"/>
      </w:pPr>
      <w:r>
        <w:rPr>
          <w:rStyle w:val="100"/>
          <w:i/>
          <w:iCs/>
          <w:color w:val="000000"/>
        </w:rPr>
        <w:t xml:space="preserve">Гайка </w:t>
      </w:r>
      <w:r>
        <w:rPr>
          <w:rStyle w:val="100"/>
          <w:i/>
          <w:iCs/>
          <w:color w:val="000000"/>
          <w:lang w:val="en-US" w:eastAsia="en-US"/>
        </w:rPr>
        <w:t>Ml</w:t>
      </w:r>
      <w:r>
        <w:rPr>
          <w:rStyle w:val="100"/>
          <w:i/>
          <w:iCs/>
          <w:color w:val="000000"/>
        </w:rPr>
        <w:t>2.5 ГОСТ 8381- 73</w:t>
      </w:r>
    </w:p>
    <w:p w:rsidR="00000000" w:rsidRDefault="001B62F4">
      <w:pPr>
        <w:pStyle w:val="23"/>
        <w:shd w:val="clear" w:color="auto" w:fill="auto"/>
        <w:spacing w:before="0" w:after="10" w:line="226" w:lineRule="exact"/>
        <w:ind w:firstLine="560"/>
      </w:pPr>
      <w:r>
        <w:rPr>
          <w:rStyle w:val="21"/>
          <w:color w:val="000000"/>
        </w:rPr>
        <w:t>То же, с мелким шагом резьбы с полем допуска 6Н, класса проч</w:t>
      </w:r>
      <w:r>
        <w:rPr>
          <w:rStyle w:val="21"/>
          <w:color w:val="000000"/>
        </w:rPr>
        <w:t>ности 12, из стали 40Х с</w:t>
      </w:r>
      <w:r>
        <w:rPr>
          <w:rStyle w:val="21"/>
          <w:color w:val="000000"/>
        </w:rPr>
        <w:br/>
        <w:t>покрытием 02 толщиной 9 мкм:</w:t>
      </w:r>
    </w:p>
    <w:p w:rsidR="00000000" w:rsidRDefault="001B62F4">
      <w:pPr>
        <w:pStyle w:val="101"/>
        <w:shd w:val="clear" w:color="auto" w:fill="auto"/>
        <w:spacing w:before="0" w:after="0" w:line="288" w:lineRule="exact"/>
        <w:ind w:left="560" w:right="2380" w:firstLine="2360"/>
      </w:pPr>
      <w:r>
        <w:rPr>
          <w:rStyle w:val="100"/>
          <w:i/>
          <w:iCs/>
          <w:color w:val="000000"/>
        </w:rPr>
        <w:t>Гайка М121,25.6Н.12.40Х.029 ГОСТ 8381-73</w:t>
      </w:r>
      <w:r>
        <w:rPr>
          <w:rStyle w:val="100"/>
          <w:i/>
          <w:iCs/>
          <w:color w:val="000000"/>
        </w:rPr>
        <w:br/>
      </w:r>
      <w:r>
        <w:rPr>
          <w:rStyle w:val="102"/>
          <w:i w:val="0"/>
          <w:iCs w:val="0"/>
          <w:color w:val="000000"/>
        </w:rPr>
        <w:t>(Измененная редакция, Изм. № 1, 2).</w:t>
      </w:r>
    </w:p>
    <w:p w:rsidR="00000000" w:rsidRDefault="001B62F4">
      <w:pPr>
        <w:pStyle w:val="23"/>
        <w:numPr>
          <w:ilvl w:val="0"/>
          <w:numId w:val="1"/>
        </w:numPr>
        <w:shd w:val="clear" w:color="auto" w:fill="auto"/>
        <w:tabs>
          <w:tab w:val="left" w:pos="899"/>
        </w:tabs>
        <w:spacing w:before="0" w:line="240" w:lineRule="exact"/>
        <w:ind w:left="560"/>
        <w:jc w:val="both"/>
      </w:pPr>
      <w:r>
        <w:rPr>
          <w:rStyle w:val="21"/>
          <w:color w:val="000000"/>
        </w:rPr>
        <w:t>Резьба - по ГОСТ 24705-2004.</w:t>
      </w:r>
    </w:p>
    <w:p w:rsidR="00000000" w:rsidRDefault="001B62F4">
      <w:pPr>
        <w:pStyle w:val="23"/>
        <w:numPr>
          <w:ilvl w:val="0"/>
          <w:numId w:val="1"/>
        </w:numPr>
        <w:shd w:val="clear" w:color="auto" w:fill="auto"/>
        <w:tabs>
          <w:tab w:val="left" w:pos="904"/>
        </w:tabs>
        <w:spacing w:before="0" w:line="240" w:lineRule="exact"/>
        <w:ind w:left="560"/>
        <w:jc w:val="both"/>
      </w:pPr>
      <w:r>
        <w:rPr>
          <w:rStyle w:val="21"/>
          <w:color w:val="000000"/>
        </w:rPr>
        <w:t>По заказу потребителя допускается изготовление гаек без рифления.</w:t>
      </w:r>
    </w:p>
    <w:p w:rsidR="00000000" w:rsidRDefault="001B62F4">
      <w:pPr>
        <w:pStyle w:val="23"/>
        <w:numPr>
          <w:ilvl w:val="0"/>
          <w:numId w:val="1"/>
        </w:numPr>
        <w:shd w:val="clear" w:color="auto" w:fill="auto"/>
        <w:tabs>
          <w:tab w:val="left" w:pos="904"/>
        </w:tabs>
        <w:spacing w:before="0" w:line="240" w:lineRule="exact"/>
        <w:ind w:left="560"/>
        <w:jc w:val="both"/>
      </w:pPr>
      <w:r>
        <w:rPr>
          <w:rStyle w:val="21"/>
          <w:color w:val="000000"/>
        </w:rPr>
        <w:t>Поверхности отверс</w:t>
      </w:r>
      <w:r>
        <w:rPr>
          <w:rStyle w:val="21"/>
          <w:color w:val="000000"/>
        </w:rPr>
        <w:t xml:space="preserve">тий «под ключ» стальных гаек должны иметь твердость 37,5 ... 43,5 </w:t>
      </w:r>
      <w:r>
        <w:rPr>
          <w:rStyle w:val="21"/>
          <w:color w:val="000000"/>
          <w:lang w:val="en-US" w:eastAsia="en-US"/>
        </w:rPr>
        <w:t>HRC</w:t>
      </w:r>
      <w:r>
        <w:rPr>
          <w:rStyle w:val="21"/>
          <w:color w:val="000000"/>
          <w:vertAlign w:val="subscript"/>
          <w:lang w:val="en-US" w:eastAsia="en-US"/>
        </w:rPr>
        <w:t>3</w:t>
      </w:r>
      <w:r>
        <w:rPr>
          <w:rStyle w:val="21"/>
          <w:color w:val="000000"/>
          <w:lang w:val="en-US" w:eastAsia="en-US"/>
        </w:rPr>
        <w:t>.</w:t>
      </w:r>
    </w:p>
    <w:p w:rsidR="00000000" w:rsidRDefault="001B62F4">
      <w:pPr>
        <w:pStyle w:val="23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240" w:lineRule="exact"/>
        <w:ind w:firstLine="560"/>
      </w:pPr>
      <w:r>
        <w:rPr>
          <w:rStyle w:val="21"/>
          <w:color w:val="000000"/>
        </w:rPr>
        <w:t>Стальные гайки должны быть подвергнуты объемной термической обработке до твердости</w:t>
      </w:r>
      <w:r>
        <w:rPr>
          <w:rStyle w:val="21"/>
          <w:color w:val="000000"/>
        </w:rPr>
        <w:br/>
        <w:t xml:space="preserve">28 ... 33,5 </w:t>
      </w:r>
      <w:r>
        <w:rPr>
          <w:rStyle w:val="21"/>
          <w:color w:val="000000"/>
          <w:lang w:val="en-US" w:eastAsia="en-US"/>
        </w:rPr>
        <w:t>HRC</w:t>
      </w:r>
      <w:r>
        <w:rPr>
          <w:rStyle w:val="21"/>
          <w:color w:val="000000"/>
          <w:vertAlign w:val="subscript"/>
          <w:lang w:val="en-US" w:eastAsia="en-US"/>
        </w:rPr>
        <w:t>3</w:t>
      </w:r>
      <w:r>
        <w:rPr>
          <w:rStyle w:val="21"/>
          <w:color w:val="000000"/>
          <w:lang w:val="en-US" w:eastAsia="en-US"/>
        </w:rPr>
        <w:t>.</w:t>
      </w:r>
    </w:p>
    <w:p w:rsidR="00000000" w:rsidRDefault="001B62F4">
      <w:pPr>
        <w:pStyle w:val="50"/>
        <w:shd w:val="clear" w:color="auto" w:fill="auto"/>
        <w:spacing w:before="0" w:line="240" w:lineRule="exact"/>
        <w:ind w:left="560"/>
        <w:jc w:val="both"/>
      </w:pPr>
      <w:r>
        <w:rPr>
          <w:rStyle w:val="51"/>
          <w:b w:val="0"/>
          <w:bCs w:val="0"/>
          <w:color w:val="000000"/>
        </w:rPr>
        <w:t xml:space="preserve">3—6. </w:t>
      </w:r>
      <w:r>
        <w:rPr>
          <w:rStyle w:val="5"/>
          <w:b/>
          <w:bCs/>
          <w:color w:val="000000"/>
        </w:rPr>
        <w:t>(Измененная редакция, Изм. № 2).</w:t>
      </w:r>
    </w:p>
    <w:p w:rsidR="00000000" w:rsidRDefault="001B62F4">
      <w:pPr>
        <w:pStyle w:val="23"/>
        <w:numPr>
          <w:ilvl w:val="0"/>
          <w:numId w:val="1"/>
        </w:numPr>
        <w:shd w:val="clear" w:color="auto" w:fill="auto"/>
        <w:tabs>
          <w:tab w:val="left" w:pos="904"/>
        </w:tabs>
        <w:spacing w:before="0" w:line="240" w:lineRule="exact"/>
        <w:ind w:left="560"/>
        <w:jc w:val="both"/>
      </w:pPr>
      <w:r>
        <w:rPr>
          <w:rStyle w:val="21"/>
          <w:color w:val="000000"/>
        </w:rPr>
        <w:t>По заказу потребителя допускается ста</w:t>
      </w:r>
      <w:r>
        <w:rPr>
          <w:rStyle w:val="21"/>
          <w:color w:val="000000"/>
        </w:rPr>
        <w:t>льные гайки изготовлять без термообработки.</w:t>
      </w:r>
    </w:p>
    <w:p w:rsidR="00000000" w:rsidRDefault="001B62F4">
      <w:pPr>
        <w:pStyle w:val="23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240" w:lineRule="exact"/>
        <w:ind w:firstLine="560"/>
      </w:pPr>
      <w:r>
        <w:rPr>
          <w:rStyle w:val="21"/>
          <w:color w:val="000000"/>
        </w:rPr>
        <w:t>Допуск перпендикулярности опорной поверхности гайки относительно оси резьбы — по</w:t>
      </w:r>
      <w:r>
        <w:rPr>
          <w:rStyle w:val="21"/>
          <w:color w:val="000000"/>
        </w:rPr>
        <w:br/>
        <w:t>10-й степени точности ГОСТ 24643—81.</w:t>
      </w:r>
    </w:p>
    <w:p w:rsidR="00000000" w:rsidRDefault="001B62F4">
      <w:pPr>
        <w:pStyle w:val="23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240" w:lineRule="exact"/>
        <w:ind w:firstLine="560"/>
      </w:pPr>
      <w:r>
        <w:rPr>
          <w:rStyle w:val="21"/>
          <w:color w:val="000000"/>
        </w:rPr>
        <w:t>Допуск параллельности опорных поверхностей гайки — по 10-й степени точности</w:t>
      </w:r>
      <w:r>
        <w:rPr>
          <w:rStyle w:val="21"/>
          <w:color w:val="000000"/>
        </w:rPr>
        <w:br/>
        <w:t>ГОСТ 24643</w:t>
      </w:r>
      <w:r>
        <w:rPr>
          <w:rStyle w:val="21"/>
          <w:color w:val="000000"/>
        </w:rPr>
        <w:t>-81.</w:t>
      </w:r>
    </w:p>
    <w:p w:rsidR="00000000" w:rsidRDefault="001B62F4">
      <w:pPr>
        <w:pStyle w:val="50"/>
        <w:shd w:val="clear" w:color="auto" w:fill="auto"/>
        <w:spacing w:before="0" w:line="240" w:lineRule="exact"/>
        <w:ind w:left="560"/>
        <w:jc w:val="both"/>
      </w:pPr>
      <w:r>
        <w:rPr>
          <w:rStyle w:val="51"/>
          <w:b w:val="0"/>
          <w:bCs w:val="0"/>
          <w:color w:val="000000"/>
        </w:rPr>
        <w:t xml:space="preserve">8, 9. </w:t>
      </w:r>
      <w:r>
        <w:rPr>
          <w:rStyle w:val="5"/>
          <w:b/>
          <w:bCs/>
          <w:color w:val="000000"/>
        </w:rPr>
        <w:t>(Измененная редакция, Изм. № 2).</w:t>
      </w:r>
    </w:p>
    <w:p w:rsidR="00000000" w:rsidRDefault="001B62F4">
      <w:pPr>
        <w:pStyle w:val="23"/>
        <w:numPr>
          <w:ilvl w:val="0"/>
          <w:numId w:val="1"/>
        </w:numPr>
        <w:shd w:val="clear" w:color="auto" w:fill="auto"/>
        <w:tabs>
          <w:tab w:val="left" w:pos="986"/>
        </w:tabs>
        <w:spacing w:before="0" w:line="240" w:lineRule="exact"/>
        <w:ind w:left="560"/>
        <w:jc w:val="both"/>
      </w:pPr>
      <w:r>
        <w:rPr>
          <w:rStyle w:val="21"/>
          <w:color w:val="000000"/>
        </w:rPr>
        <w:t>По заказу потребителя гайки должны быть размагничены.</w:t>
      </w:r>
    </w:p>
    <w:p w:rsidR="00000000" w:rsidRDefault="001B62F4">
      <w:pPr>
        <w:pStyle w:val="23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40" w:lineRule="exact"/>
        <w:ind w:left="560"/>
        <w:jc w:val="both"/>
      </w:pPr>
      <w:r>
        <w:rPr>
          <w:rStyle w:val="21"/>
          <w:color w:val="000000"/>
        </w:rPr>
        <w:t>Остальные технические требования — по ГОСТ 1759.0—87.</w:t>
      </w:r>
    </w:p>
    <w:p w:rsidR="00000000" w:rsidRDefault="001B62F4">
      <w:pPr>
        <w:pStyle w:val="23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40" w:lineRule="exact"/>
        <w:ind w:left="560"/>
        <w:jc w:val="both"/>
      </w:pPr>
      <w:r>
        <w:rPr>
          <w:rStyle w:val="21"/>
          <w:color w:val="000000"/>
        </w:rPr>
        <w:t>Теоретическая масса гаек указана в приложении.</w:t>
      </w:r>
    </w:p>
    <w:p w:rsidR="00000000" w:rsidRDefault="001B62F4">
      <w:pPr>
        <w:pStyle w:val="23"/>
        <w:numPr>
          <w:ilvl w:val="0"/>
          <w:numId w:val="1"/>
        </w:numPr>
        <w:shd w:val="clear" w:color="auto" w:fill="auto"/>
        <w:tabs>
          <w:tab w:val="left" w:pos="1000"/>
        </w:tabs>
        <w:spacing w:before="0" w:after="1776" w:line="240" w:lineRule="exact"/>
        <w:ind w:left="560"/>
        <w:jc w:val="both"/>
      </w:pPr>
      <w:r>
        <w:rPr>
          <w:rStyle w:val="21"/>
          <w:color w:val="000000"/>
        </w:rPr>
        <w:t>Неуказанные допуски размеров, формы и</w:t>
      </w:r>
      <w:r>
        <w:rPr>
          <w:rStyle w:val="21"/>
          <w:color w:val="000000"/>
        </w:rPr>
        <w:t xml:space="preserve"> расположения поверхностей — по ГОСТ 1759.1—82.</w:t>
      </w:r>
      <w:r>
        <w:rPr>
          <w:rStyle w:val="21"/>
          <w:color w:val="000000"/>
        </w:rPr>
        <w:br/>
      </w:r>
      <w:r>
        <w:rPr>
          <w:rStyle w:val="26"/>
          <w:color w:val="000000"/>
        </w:rPr>
        <w:t>(Введен дополнительно, Изм. № 2).</w:t>
      </w:r>
    </w:p>
    <w:p w:rsidR="00000000" w:rsidRDefault="001B62F4">
      <w:pPr>
        <w:pStyle w:val="111"/>
        <w:shd w:val="clear" w:color="auto" w:fill="auto"/>
        <w:spacing w:before="0" w:line="120" w:lineRule="exact"/>
      </w:pPr>
      <w:r>
        <w:rPr>
          <w:rStyle w:val="110"/>
          <w:color w:val="000000"/>
        </w:rPr>
        <w:t>10-2107</w:t>
      </w:r>
    </w:p>
    <w:p w:rsidR="00000000" w:rsidRDefault="001B62F4">
      <w:pPr>
        <w:pStyle w:val="90"/>
        <w:shd w:val="clear" w:color="auto" w:fill="auto"/>
        <w:spacing w:after="29" w:line="170" w:lineRule="exact"/>
        <w:ind w:left="8260"/>
        <w:jc w:val="left"/>
      </w:pPr>
      <w:r>
        <w:rPr>
          <w:rStyle w:val="9"/>
          <w:i/>
          <w:iCs/>
          <w:color w:val="000000"/>
        </w:rPr>
        <w:t>ПРИЛОЖЕНИЕ</w:t>
      </w:r>
    </w:p>
    <w:p w:rsidR="00000000" w:rsidRDefault="001B62F4">
      <w:pPr>
        <w:pStyle w:val="90"/>
        <w:shd w:val="clear" w:color="auto" w:fill="auto"/>
        <w:spacing w:after="626" w:line="170" w:lineRule="exact"/>
        <w:ind w:left="8260"/>
        <w:jc w:val="left"/>
      </w:pPr>
      <w:r>
        <w:rPr>
          <w:rStyle w:val="9"/>
          <w:i/>
          <w:iCs/>
          <w:color w:val="000000"/>
        </w:rPr>
        <w:lastRenderedPageBreak/>
        <w:t>Справочное</w:t>
      </w:r>
    </w:p>
    <w:p w:rsidR="00000000" w:rsidRDefault="001B62F4">
      <w:pPr>
        <w:pStyle w:val="a8"/>
        <w:framePr w:w="9701" w:wrap="notBeside" w:vAnchor="text" w:hAnchor="text" w:xAlign="center" w:y="1"/>
        <w:shd w:val="clear" w:color="auto" w:fill="auto"/>
        <w:spacing w:line="160" w:lineRule="exact"/>
      </w:pPr>
      <w:r>
        <w:rPr>
          <w:rStyle w:val="a7"/>
          <w:b/>
          <w:bCs/>
          <w:color w:val="000000"/>
        </w:rPr>
        <w:t>Масса стальных гаек с крупным 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2405"/>
        <w:gridCol w:w="2405"/>
        <w:gridCol w:w="24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81"/>
                <w:color w:val="000000"/>
              </w:rPr>
              <w:t>Номинальный диаметр</w:t>
            </w:r>
            <w:r>
              <w:rPr>
                <w:rStyle w:val="281"/>
                <w:color w:val="000000"/>
              </w:rPr>
              <w:br/>
              <w:t xml:space="preserve">резьбы </w:t>
            </w:r>
            <w:r>
              <w:rPr>
                <w:rStyle w:val="28"/>
                <w:color w:val="000000"/>
              </w:rPr>
              <w:t>d</w:t>
            </w:r>
            <w:r w:rsidRPr="00EE702F">
              <w:rPr>
                <w:rStyle w:val="28"/>
                <w:color w:val="000000"/>
                <w:lang w:val="ru-RU"/>
              </w:rPr>
              <w:t>,</w:t>
            </w:r>
            <w:r w:rsidRPr="00EE702F">
              <w:rPr>
                <w:rStyle w:val="281"/>
                <w:color w:val="000000"/>
                <w:lang w:eastAsia="en-US"/>
              </w:rPr>
              <w:t xml:space="preserve"> </w:t>
            </w:r>
            <w:r>
              <w:rPr>
                <w:rStyle w:val="281"/>
                <w:color w:val="000000"/>
              </w:rPr>
              <w:t>мм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7" w:lineRule="exact"/>
              <w:ind w:right="460"/>
              <w:jc w:val="right"/>
            </w:pPr>
            <w:r>
              <w:rPr>
                <w:rStyle w:val="281"/>
                <w:color w:val="000000"/>
              </w:rPr>
              <w:t>Теоретическая масса</w:t>
            </w:r>
            <w:r>
              <w:rPr>
                <w:rStyle w:val="281"/>
                <w:color w:val="000000"/>
              </w:rPr>
              <w:br/>
              <w:t>1000 шт. гаек, кг =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81"/>
                <w:color w:val="000000"/>
              </w:rPr>
              <w:t>Номинальный диаметр</w:t>
            </w:r>
            <w:r>
              <w:rPr>
                <w:rStyle w:val="281"/>
                <w:color w:val="000000"/>
              </w:rPr>
              <w:br/>
              <w:t xml:space="preserve">резьбы </w:t>
            </w:r>
            <w:r>
              <w:rPr>
                <w:rStyle w:val="28"/>
                <w:color w:val="000000"/>
              </w:rPr>
              <w:t>d</w:t>
            </w:r>
            <w:r w:rsidRPr="00EE702F">
              <w:rPr>
                <w:rStyle w:val="28"/>
                <w:color w:val="000000"/>
                <w:lang w:val="ru-RU"/>
              </w:rPr>
              <w:t>,</w:t>
            </w:r>
            <w:r w:rsidRPr="00EE702F">
              <w:rPr>
                <w:rStyle w:val="281"/>
                <w:color w:val="000000"/>
                <w:lang w:eastAsia="en-US"/>
              </w:rPr>
              <w:t xml:space="preserve"> </w:t>
            </w:r>
            <w:r>
              <w:rPr>
                <w:rStyle w:val="281"/>
                <w:color w:val="000000"/>
              </w:rPr>
              <w:t>мм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7" w:lineRule="exact"/>
              <w:ind w:right="460"/>
              <w:jc w:val="right"/>
            </w:pPr>
            <w:r>
              <w:rPr>
                <w:rStyle w:val="281"/>
                <w:color w:val="000000"/>
              </w:rPr>
              <w:t>Теоретическая масса</w:t>
            </w:r>
            <w:r>
              <w:rPr>
                <w:rStyle w:val="281"/>
                <w:color w:val="000000"/>
              </w:rPr>
              <w:br/>
              <w:t>1000 шт. гаек, кг =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040"/>
            </w:pPr>
            <w:r>
              <w:rPr>
                <w:rStyle w:val="281"/>
                <w:color w:val="000000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0,304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9,670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040"/>
            </w:pPr>
            <w:r>
              <w:rPr>
                <w:rStyle w:val="281"/>
                <w:color w:val="000000"/>
              </w:rPr>
              <w:t>2,5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0,532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10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18,64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040"/>
            </w:pPr>
            <w:r>
              <w:rPr>
                <w:rStyle w:val="281"/>
                <w:color w:val="000000"/>
              </w:rPr>
              <w:t>3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0,750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12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23,01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040"/>
            </w:pPr>
            <w:r>
              <w:rPr>
                <w:rStyle w:val="281"/>
                <w:color w:val="000000"/>
              </w:rPr>
              <w:t>4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1,690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16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32,33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040"/>
            </w:pPr>
            <w:r>
              <w:rPr>
                <w:rStyle w:val="281"/>
                <w:color w:val="000000"/>
              </w:rPr>
              <w:t>5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2,960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20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44,72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040"/>
            </w:pPr>
            <w:r>
              <w:rPr>
                <w:rStyle w:val="281"/>
                <w:color w:val="000000"/>
              </w:rPr>
              <w:t>6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6,160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62F4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—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62F4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1B62F4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1B62F4">
      <w:pPr>
        <w:rPr>
          <w:color w:val="auto"/>
          <w:sz w:val="2"/>
          <w:szCs w:val="2"/>
        </w:rPr>
      </w:pPr>
    </w:p>
    <w:p w:rsidR="001B62F4" w:rsidRDefault="001B62F4">
      <w:pPr>
        <w:pStyle w:val="60"/>
        <w:shd w:val="clear" w:color="auto" w:fill="auto"/>
        <w:spacing w:before="137" w:line="221" w:lineRule="exact"/>
        <w:ind w:firstLine="560"/>
        <w:jc w:val="left"/>
      </w:pPr>
      <w:r>
        <w:rPr>
          <w:rStyle w:val="63pt"/>
          <w:color w:val="000000"/>
        </w:rPr>
        <w:t>Примечание.</w:t>
      </w:r>
      <w:r>
        <w:rPr>
          <w:rStyle w:val="6"/>
          <w:color w:val="000000"/>
        </w:rPr>
        <w:t xml:space="preserve"> Для определения массы гаек из других материалов величины масс, указанные в</w:t>
      </w:r>
      <w:r>
        <w:rPr>
          <w:rStyle w:val="6"/>
          <w:color w:val="000000"/>
        </w:rPr>
        <w:br/>
        <w:t xml:space="preserve">таблице, следует </w:t>
      </w:r>
      <w:r>
        <w:rPr>
          <w:rStyle w:val="6"/>
          <w:color w:val="000000"/>
        </w:rPr>
        <w:t>умножить на коэффициенты: 0,356 — для алюминиевого сплава; 1,080 — для латуни.</w:t>
      </w:r>
    </w:p>
    <w:sectPr w:rsidR="001B62F4">
      <w:headerReference w:type="even" r:id="rId16"/>
      <w:headerReference w:type="default" r:id="rId17"/>
      <w:headerReference w:type="first" r:id="rId18"/>
      <w:pgSz w:w="11900" w:h="16840"/>
      <w:pgMar w:top="1739" w:right="1086" w:bottom="1333" w:left="10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F4" w:rsidRDefault="001B62F4">
      <w:r>
        <w:separator/>
      </w:r>
    </w:p>
  </w:endnote>
  <w:endnote w:type="continuationSeparator" w:id="0">
    <w:p w:rsidR="001B62F4" w:rsidRDefault="001B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2F" w:rsidRDefault="00EE702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2F" w:rsidRDefault="00EE702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2F" w:rsidRDefault="00EE70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F4" w:rsidRDefault="001B62F4">
      <w:r>
        <w:separator/>
      </w:r>
    </w:p>
  </w:footnote>
  <w:footnote w:type="continuationSeparator" w:id="0">
    <w:p w:rsidR="001B62F4" w:rsidRDefault="001B6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2F" w:rsidRDefault="00EE702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2F" w:rsidRDefault="00EE702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2F" w:rsidRDefault="00EE702F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702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721995</wp:posOffset>
              </wp:positionH>
              <wp:positionV relativeFrom="page">
                <wp:posOffset>795655</wp:posOffset>
              </wp:positionV>
              <wp:extent cx="1109980" cy="1460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B62F4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С. 3 ГОСТ 8381-73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6.85pt;margin-top:62.65pt;width:87.4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" filled="f" stroked="f">
              <v:textbox style="mso-fit-shape-to-text:t" inset="0,0,0,0">
                <w:txbxContent>
                  <w:p w:rsidR="00000000" w:rsidRDefault="001B62F4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С. 3 ГОСТ 8381-73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702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5614035</wp:posOffset>
              </wp:positionH>
              <wp:positionV relativeFrom="page">
                <wp:posOffset>795655</wp:posOffset>
              </wp:positionV>
              <wp:extent cx="1109980" cy="146050"/>
              <wp:effectExtent l="381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B62F4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ГОСТ 8381-73 С.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42.05pt;margin-top:62.65pt;width:87.4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TWrgIAAK4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1B62F4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ГОСТ 8381-73 С.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702F">
    <w:pPr>
      <w:rPr>
        <w:color w:val="auto"/>
        <w:sz w:val="2"/>
        <w:szCs w:val="2"/>
      </w:rPr>
    </w:pPr>
    <w:bookmarkStart w:id="5" w:name="_GoBack"/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6198235</wp:posOffset>
              </wp:positionH>
              <wp:positionV relativeFrom="page">
                <wp:posOffset>796290</wp:posOffset>
              </wp:positionV>
              <wp:extent cx="71120" cy="146050"/>
              <wp:effectExtent l="0" t="0" r="190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B62F4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488.05pt;margin-top:62.7pt;width:5.6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" filled="f" stroked="f">
              <v:textbox style="mso-fit-shape-to-text:t" inset="0,0,0,0">
                <w:txbxContent>
                  <w:p w:rsidR="00000000" w:rsidRDefault="001B62F4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2F"/>
    <w:rsid w:val="001B62F4"/>
    <w:rsid w:val="00E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spacing w:val="0"/>
      <w:sz w:val="17"/>
      <w:szCs w:val="17"/>
      <w:u w:val="none"/>
      <w:lang w:val="en-US" w:eastAsia="en-US"/>
    </w:rPr>
  </w:style>
  <w:style w:type="character" w:customStyle="1" w:styleId="22Exact">
    <w:name w:val="Заголовок №2 (2) Exact"/>
    <w:basedOn w:val="a0"/>
    <w:link w:val="22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220ptExact">
    <w:name w:val="Заголовок №2 (2) + Интервал 0 pt Exact"/>
    <w:basedOn w:val="22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2Exact0">
    <w:name w:val="Заголовок №2 Exact"/>
    <w:basedOn w:val="a0"/>
    <w:link w:val="20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510pt">
    <w:name w:val="Основной текст (5) + Интервал 10 pt"/>
    <w:basedOn w:val="5"/>
    <w:uiPriority w:val="99"/>
    <w:rPr>
      <w:rFonts w:ascii="Arial" w:hAnsi="Arial" w:cs="Arial"/>
      <w:b/>
      <w:bCs/>
      <w:spacing w:val="200"/>
      <w:sz w:val="19"/>
      <w:szCs w:val="19"/>
      <w:u w:val="none"/>
    </w:rPr>
  </w:style>
  <w:style w:type="character" w:customStyle="1" w:styleId="a5">
    <w:name w:val="Колонтитул_"/>
    <w:basedOn w:val="a0"/>
    <w:link w:val="1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8pt">
    <w:name w:val="Колонтитул + 8 pt"/>
    <w:aliases w:val="Интервал 0 pt"/>
    <w:basedOn w:val="a5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7">
    <w:name w:val="Основной текст (7)_"/>
    <w:basedOn w:val="a0"/>
    <w:link w:val="7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70">
    <w:name w:val="Основной текст (7)"/>
    <w:basedOn w:val="7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1">
    <w:name w:val="Основной текст (2)_"/>
    <w:basedOn w:val="a0"/>
    <w:link w:val="23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61">
    <w:name w:val="Основной текст (6) + Курсив"/>
    <w:basedOn w:val="6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24">
    <w:name w:val="Подпись к таблице (2)_"/>
    <w:basedOn w:val="a0"/>
    <w:link w:val="25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7">
    <w:name w:val="Основной текст (2) + 7"/>
    <w:aliases w:val="5 pt,Интервал 0 pt7"/>
    <w:basedOn w:val="21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8">
    <w:name w:val="Основной текст (2) + 8"/>
    <w:aliases w:val="5 pt3,Курсив,Интервал 0 pt6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Курсив2,Интервал 0 pt5"/>
    <w:basedOn w:val="21"/>
    <w:uiPriority w:val="99"/>
    <w:rPr>
      <w:rFonts w:ascii="Arial" w:hAnsi="Arial" w:cs="Arial"/>
      <w:i/>
      <w:iCs/>
      <w:spacing w:val="0"/>
      <w:sz w:val="16"/>
      <w:szCs w:val="16"/>
      <w:u w:val="none"/>
    </w:rPr>
  </w:style>
  <w:style w:type="character" w:customStyle="1" w:styleId="281">
    <w:name w:val="Основной текст (2) + 81"/>
    <w:aliases w:val="5 pt2,Интервал 0 pt4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4pt">
    <w:name w:val="Основной текст (2) + 4 pt"/>
    <w:aliases w:val="Интервал 0 pt3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3pt">
    <w:name w:val="Основной текст (2) + Интервал 3 pt"/>
    <w:basedOn w:val="21"/>
    <w:uiPriority w:val="99"/>
    <w:rPr>
      <w:rFonts w:ascii="Arial" w:hAnsi="Arial" w:cs="Arial"/>
      <w:spacing w:val="60"/>
      <w:sz w:val="19"/>
      <w:szCs w:val="19"/>
      <w:u w:val="none"/>
    </w:rPr>
  </w:style>
  <w:style w:type="character" w:customStyle="1" w:styleId="210">
    <w:name w:val="Основной текст (2) + 10"/>
    <w:aliases w:val="5 pt1,Курсив1,Интервал 0 pt2"/>
    <w:basedOn w:val="21"/>
    <w:uiPriority w:val="99"/>
    <w:rPr>
      <w:rFonts w:ascii="Arial" w:hAnsi="Arial" w:cs="Arial"/>
      <w:i/>
      <w:iCs/>
      <w:spacing w:val="0"/>
      <w:sz w:val="21"/>
      <w:szCs w:val="21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102">
    <w:name w:val="Основной текст (10) + Полужирный"/>
    <w:aliases w:val="Не курсив,Интервал 0 pt1"/>
    <w:basedOn w:val="10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6">
    <w:name w:val="Основной текст (2) + Полужирный"/>
    <w:basedOn w:val="21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sz w:val="12"/>
      <w:szCs w:val="12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63pt">
    <w:name w:val="Основной текст (6) + Интервал 3 pt"/>
    <w:basedOn w:val="6"/>
    <w:uiPriority w:val="99"/>
    <w:rPr>
      <w:rFonts w:ascii="Arial" w:hAnsi="Arial" w:cs="Arial"/>
      <w:spacing w:val="6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560" w:line="240" w:lineRule="atLeast"/>
      <w:jc w:val="right"/>
    </w:pPr>
    <w:rPr>
      <w:rFonts w:ascii="Arial" w:hAnsi="Arial" w:cs="Arial"/>
      <w:b/>
      <w:bCs/>
      <w:color w:val="auto"/>
      <w:spacing w:val="15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560" w:after="360" w:line="475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0" w:line="215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22">
    <w:name w:val="Заголовок №2 (2)"/>
    <w:basedOn w:val="a"/>
    <w:link w:val="22Exact"/>
    <w:uiPriority w:val="99"/>
    <w:pPr>
      <w:shd w:val="clear" w:color="auto" w:fill="FFFFFF"/>
      <w:spacing w:after="60" w:line="240" w:lineRule="atLeast"/>
      <w:outlineLvl w:val="1"/>
    </w:pPr>
    <w:rPr>
      <w:rFonts w:ascii="Arial" w:hAnsi="Arial" w:cs="Arial"/>
      <w:b/>
      <w:bCs/>
      <w:color w:val="auto"/>
      <w:spacing w:val="150"/>
    </w:rPr>
  </w:style>
  <w:style w:type="paragraph" w:customStyle="1" w:styleId="20">
    <w:name w:val="Заголовок №2"/>
    <w:basedOn w:val="a"/>
    <w:link w:val="2Exact0"/>
    <w:uiPriority w:val="99"/>
    <w:pPr>
      <w:shd w:val="clear" w:color="auto" w:fill="FFFFFF"/>
      <w:spacing w:before="60" w:line="240" w:lineRule="atLeast"/>
      <w:outlineLvl w:val="1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20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3">
    <w:name w:val="Основной текст (2)"/>
    <w:basedOn w:val="a"/>
    <w:link w:val="21"/>
    <w:uiPriority w:val="99"/>
    <w:pPr>
      <w:shd w:val="clear" w:color="auto" w:fill="FFFFFF"/>
      <w:spacing w:before="240" w:line="239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15" w:lineRule="exact"/>
    </w:pPr>
    <w:rPr>
      <w:rFonts w:ascii="Arial" w:hAnsi="Arial" w:cs="Arial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15" w:lineRule="exact"/>
      <w:jc w:val="center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0" w:after="60" w:line="240" w:lineRule="atLeast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1680"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E70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702F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EE70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702F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spacing w:val="0"/>
      <w:sz w:val="17"/>
      <w:szCs w:val="17"/>
      <w:u w:val="none"/>
      <w:lang w:val="en-US" w:eastAsia="en-US"/>
    </w:rPr>
  </w:style>
  <w:style w:type="character" w:customStyle="1" w:styleId="22Exact">
    <w:name w:val="Заголовок №2 (2) Exact"/>
    <w:basedOn w:val="a0"/>
    <w:link w:val="22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220ptExact">
    <w:name w:val="Заголовок №2 (2) + Интервал 0 pt Exact"/>
    <w:basedOn w:val="22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2Exact0">
    <w:name w:val="Заголовок №2 Exact"/>
    <w:basedOn w:val="a0"/>
    <w:link w:val="20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510pt">
    <w:name w:val="Основной текст (5) + Интервал 10 pt"/>
    <w:basedOn w:val="5"/>
    <w:uiPriority w:val="99"/>
    <w:rPr>
      <w:rFonts w:ascii="Arial" w:hAnsi="Arial" w:cs="Arial"/>
      <w:b/>
      <w:bCs/>
      <w:spacing w:val="200"/>
      <w:sz w:val="19"/>
      <w:szCs w:val="19"/>
      <w:u w:val="none"/>
    </w:rPr>
  </w:style>
  <w:style w:type="character" w:customStyle="1" w:styleId="a5">
    <w:name w:val="Колонтитул_"/>
    <w:basedOn w:val="a0"/>
    <w:link w:val="1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8pt">
    <w:name w:val="Колонтитул + 8 pt"/>
    <w:aliases w:val="Интервал 0 pt"/>
    <w:basedOn w:val="a5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7">
    <w:name w:val="Основной текст (7)_"/>
    <w:basedOn w:val="a0"/>
    <w:link w:val="7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70">
    <w:name w:val="Основной текст (7)"/>
    <w:basedOn w:val="7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1">
    <w:name w:val="Основной текст (2)_"/>
    <w:basedOn w:val="a0"/>
    <w:link w:val="23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61">
    <w:name w:val="Основной текст (6) + Курсив"/>
    <w:basedOn w:val="6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24">
    <w:name w:val="Подпись к таблице (2)_"/>
    <w:basedOn w:val="a0"/>
    <w:link w:val="25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7">
    <w:name w:val="Основной текст (2) + 7"/>
    <w:aliases w:val="5 pt,Интервал 0 pt7"/>
    <w:basedOn w:val="21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8">
    <w:name w:val="Основной текст (2) + 8"/>
    <w:aliases w:val="5 pt3,Курсив,Интервал 0 pt6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Курсив2,Интервал 0 pt5"/>
    <w:basedOn w:val="21"/>
    <w:uiPriority w:val="99"/>
    <w:rPr>
      <w:rFonts w:ascii="Arial" w:hAnsi="Arial" w:cs="Arial"/>
      <w:i/>
      <w:iCs/>
      <w:spacing w:val="0"/>
      <w:sz w:val="16"/>
      <w:szCs w:val="16"/>
      <w:u w:val="none"/>
    </w:rPr>
  </w:style>
  <w:style w:type="character" w:customStyle="1" w:styleId="281">
    <w:name w:val="Основной текст (2) + 81"/>
    <w:aliases w:val="5 pt2,Интервал 0 pt4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4pt">
    <w:name w:val="Основной текст (2) + 4 pt"/>
    <w:aliases w:val="Интервал 0 pt3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3pt">
    <w:name w:val="Основной текст (2) + Интервал 3 pt"/>
    <w:basedOn w:val="21"/>
    <w:uiPriority w:val="99"/>
    <w:rPr>
      <w:rFonts w:ascii="Arial" w:hAnsi="Arial" w:cs="Arial"/>
      <w:spacing w:val="60"/>
      <w:sz w:val="19"/>
      <w:szCs w:val="19"/>
      <w:u w:val="none"/>
    </w:rPr>
  </w:style>
  <w:style w:type="character" w:customStyle="1" w:styleId="210">
    <w:name w:val="Основной текст (2) + 10"/>
    <w:aliases w:val="5 pt1,Курсив1,Интервал 0 pt2"/>
    <w:basedOn w:val="21"/>
    <w:uiPriority w:val="99"/>
    <w:rPr>
      <w:rFonts w:ascii="Arial" w:hAnsi="Arial" w:cs="Arial"/>
      <w:i/>
      <w:iCs/>
      <w:spacing w:val="0"/>
      <w:sz w:val="21"/>
      <w:szCs w:val="21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102">
    <w:name w:val="Основной текст (10) + Полужирный"/>
    <w:aliases w:val="Не курсив,Интервал 0 pt1"/>
    <w:basedOn w:val="10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6">
    <w:name w:val="Основной текст (2) + Полужирный"/>
    <w:basedOn w:val="21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sz w:val="12"/>
      <w:szCs w:val="12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63pt">
    <w:name w:val="Основной текст (6) + Интервал 3 pt"/>
    <w:basedOn w:val="6"/>
    <w:uiPriority w:val="99"/>
    <w:rPr>
      <w:rFonts w:ascii="Arial" w:hAnsi="Arial" w:cs="Arial"/>
      <w:spacing w:val="6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560" w:line="240" w:lineRule="atLeast"/>
      <w:jc w:val="right"/>
    </w:pPr>
    <w:rPr>
      <w:rFonts w:ascii="Arial" w:hAnsi="Arial" w:cs="Arial"/>
      <w:b/>
      <w:bCs/>
      <w:color w:val="auto"/>
      <w:spacing w:val="15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560" w:after="360" w:line="475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0" w:line="215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22">
    <w:name w:val="Заголовок №2 (2)"/>
    <w:basedOn w:val="a"/>
    <w:link w:val="22Exact"/>
    <w:uiPriority w:val="99"/>
    <w:pPr>
      <w:shd w:val="clear" w:color="auto" w:fill="FFFFFF"/>
      <w:spacing w:after="60" w:line="240" w:lineRule="atLeast"/>
      <w:outlineLvl w:val="1"/>
    </w:pPr>
    <w:rPr>
      <w:rFonts w:ascii="Arial" w:hAnsi="Arial" w:cs="Arial"/>
      <w:b/>
      <w:bCs/>
      <w:color w:val="auto"/>
      <w:spacing w:val="150"/>
    </w:rPr>
  </w:style>
  <w:style w:type="paragraph" w:customStyle="1" w:styleId="20">
    <w:name w:val="Заголовок №2"/>
    <w:basedOn w:val="a"/>
    <w:link w:val="2Exact0"/>
    <w:uiPriority w:val="99"/>
    <w:pPr>
      <w:shd w:val="clear" w:color="auto" w:fill="FFFFFF"/>
      <w:spacing w:before="60" w:line="240" w:lineRule="atLeast"/>
      <w:outlineLvl w:val="1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20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3">
    <w:name w:val="Основной текст (2)"/>
    <w:basedOn w:val="a"/>
    <w:link w:val="21"/>
    <w:uiPriority w:val="99"/>
    <w:pPr>
      <w:shd w:val="clear" w:color="auto" w:fill="FFFFFF"/>
      <w:spacing w:before="240" w:line="239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15" w:lineRule="exact"/>
    </w:pPr>
    <w:rPr>
      <w:rFonts w:ascii="Arial" w:hAnsi="Arial" w:cs="Arial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15" w:lineRule="exact"/>
      <w:jc w:val="center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0" w:after="60" w:line="240" w:lineRule="atLeast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1680"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E70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702F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EE70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702F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2019-03-25T07:32:00Z</dcterms:created>
  <dcterms:modified xsi:type="dcterms:W3CDTF">2019-03-25T07:32:00Z</dcterms:modified>
</cp:coreProperties>
</file>