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061" w:y="34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6pt;height:90pt;">
            <v:imagedata r:id="rId5" r:href="rId6"/>
          </v:shape>
        </w:pict>
      </w:r>
    </w:p>
    <w:p>
      <w:pPr>
        <w:pStyle w:val="Style3"/>
        <w:framePr w:w="9125" w:h="2951" w:hRule="exact" w:wrap="none" w:vAnchor="page" w:hAnchor="page" w:x="1211" w:y="2373"/>
        <w:tabs>
          <w:tab w:leader="underscore" w:pos="1901" w:val="left"/>
          <w:tab w:leader="underscore" w:pos="8669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360" w:right="0" w:firstLine="0"/>
      </w:pPr>
      <w:r>
        <w:rPr>
          <w:rStyle w:val="CharStyle5"/>
          <w:lang w:val="ru-RU" w:eastAsia="ru-RU" w:bidi="ru-RU"/>
          <w:b/>
          <w:bCs/>
        </w:rPr>
        <w:tab/>
      </w:r>
      <w:r>
        <w:rPr>
          <w:rStyle w:val="CharStyle6"/>
          <w:b/>
          <w:bCs/>
        </w:rPr>
        <w:t>ГОСУДАРСТВЕННЫЙ стандарт СОЮЗА ССР</w:t>
      </w:r>
      <w:r>
        <w:rPr>
          <w:rStyle w:val="CharStyle5"/>
          <w:lang w:val="ru-RU" w:eastAsia="ru-RU" w:bidi="ru-RU"/>
          <w:b/>
          <w:bCs/>
        </w:rPr>
        <w:tab/>
      </w:r>
    </w:p>
    <w:p>
      <w:pPr>
        <w:pStyle w:val="Style7"/>
        <w:framePr w:w="9125" w:h="2951" w:hRule="exact" w:wrap="none" w:vAnchor="page" w:hAnchor="page" w:x="1211" w:y="237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БОЛТЫ ФУНДАМЕНТНЫЕ</w:t>
      </w:r>
      <w:bookmarkEnd w:id="0"/>
    </w:p>
    <w:p>
      <w:pPr>
        <w:pStyle w:val="Style3"/>
        <w:framePr w:w="9125" w:h="2951" w:hRule="exact" w:wrap="none" w:vAnchor="page" w:hAnchor="page" w:x="1211" w:y="2373"/>
        <w:widowControl w:val="0"/>
        <w:keepNext w:val="0"/>
        <w:keepLines w:val="0"/>
        <w:shd w:val="clear" w:color="auto" w:fill="auto"/>
        <w:bidi w:val="0"/>
        <w:jc w:val="center"/>
        <w:spacing w:before="0" w:after="0" w:line="523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ОБЩИЕ ТЕХНИЧЕСКИЕ УСЛОВИЯ. КОНСТРУКЦИЯ И РАЗМЕРЫ</w:t>
      </w:r>
    </w:p>
    <w:p>
      <w:pPr>
        <w:pStyle w:val="Style3"/>
        <w:framePr w:w="9125" w:h="2951" w:hRule="exact" w:wrap="none" w:vAnchor="page" w:hAnchor="page" w:x="1211" w:y="2373"/>
        <w:widowControl w:val="0"/>
        <w:keepNext w:val="0"/>
        <w:keepLines w:val="0"/>
        <w:shd w:val="clear" w:color="auto" w:fill="auto"/>
        <w:bidi w:val="0"/>
        <w:jc w:val="center"/>
        <w:spacing w:before="0" w:after="0" w:line="523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ГОСТ 24379.0-80</w:t>
      </w:r>
    </w:p>
    <w:p>
      <w:pPr>
        <w:pStyle w:val="Style3"/>
        <w:framePr w:w="9125" w:h="2951" w:hRule="exact" w:wrap="none" w:vAnchor="page" w:hAnchor="page" w:x="1211" w:y="2373"/>
        <w:widowControl w:val="0"/>
        <w:keepNext w:val="0"/>
        <w:keepLines w:val="0"/>
        <w:shd w:val="clear" w:color="auto" w:fill="auto"/>
        <w:bidi w:val="0"/>
        <w:spacing w:before="0" w:after="0" w:line="523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ГОСУДАРСТВЕННЫЙ КОМИТЕТ СССР ПО ДЕЛАМ СТРОИТЕЛЬСТВА</w:t>
      </w:r>
    </w:p>
    <w:p>
      <w:pPr>
        <w:pStyle w:val="Style3"/>
        <w:framePr w:w="9125" w:h="2951" w:hRule="exact" w:wrap="none" w:vAnchor="page" w:hAnchor="page" w:x="1211" w:y="2373"/>
        <w:widowControl w:val="0"/>
        <w:keepNext w:val="0"/>
        <w:keepLines w:val="0"/>
        <w:shd w:val="clear" w:color="auto" w:fill="auto"/>
        <w:bidi w:val="0"/>
        <w:jc w:val="center"/>
        <w:spacing w:before="0" w:after="0" w:line="523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 о с к в а</w:t>
      </w:r>
    </w:p>
    <w:p>
      <w:pPr>
        <w:pStyle w:val="Style3"/>
        <w:framePr w:w="9125" w:h="2083" w:hRule="exact" w:wrap="none" w:vAnchor="page" w:hAnchor="page" w:x="1211" w:y="5377"/>
        <w:widowControl w:val="0"/>
        <w:keepNext w:val="0"/>
        <w:keepLines w:val="0"/>
        <w:shd w:val="clear" w:color="auto" w:fill="auto"/>
        <w:bidi w:val="0"/>
        <w:jc w:val="center"/>
        <w:spacing w:before="0" w:after="0" w:line="403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 О С У Д А Р С Т В Е Н Н Ы Е С Т А Н Д А Р Т Ы С О Ю З А С С Р</w:t>
        <w:br/>
        <w:t>БОЛТЫ ФУНДАМЕНТНЫЕ</w:t>
      </w:r>
    </w:p>
    <w:p>
      <w:pPr>
        <w:pStyle w:val="Style3"/>
        <w:framePr w:w="9125" w:h="2083" w:hRule="exact" w:wrap="none" w:vAnchor="page" w:hAnchor="page" w:x="1211" w:y="5377"/>
        <w:widowControl w:val="0"/>
        <w:keepNext w:val="0"/>
        <w:keepLines w:val="0"/>
        <w:shd w:val="clear" w:color="auto" w:fill="auto"/>
        <w:bidi w:val="0"/>
        <w:jc w:val="center"/>
        <w:spacing w:before="0" w:after="0" w:line="403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ОБЩИЕ ТЕХНИЧЕСКИЕ УСЛОВИЯ. КОНСТРУКЦИЯ И РАЗМЕРЫ</w:t>
      </w:r>
    </w:p>
    <w:p>
      <w:pPr>
        <w:pStyle w:val="Style3"/>
        <w:framePr w:w="9125" w:h="2083" w:hRule="exact" w:wrap="none" w:vAnchor="page" w:hAnchor="page" w:x="1211" w:y="5377"/>
        <w:widowControl w:val="0"/>
        <w:keepNext w:val="0"/>
        <w:keepLines w:val="0"/>
        <w:shd w:val="clear" w:color="auto" w:fill="auto"/>
        <w:bidi w:val="0"/>
        <w:jc w:val="center"/>
        <w:spacing w:before="0" w:after="0" w:line="403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ГОСТ 24379.0-80</w:t>
        <w:br/>
        <w:t>МОСКВА - 1981</w:t>
      </w:r>
    </w:p>
    <w:p>
      <w:pPr>
        <w:pStyle w:val="Style3"/>
        <w:framePr w:w="9125" w:h="6715" w:hRule="exact" w:wrap="none" w:vAnchor="page" w:hAnchor="page" w:x="1211" w:y="7528"/>
        <w:widowControl w:val="0"/>
        <w:keepNext w:val="0"/>
        <w:keepLines w:val="0"/>
        <w:shd w:val="clear" w:color="auto" w:fill="auto"/>
        <w:bidi w:val="0"/>
        <w:jc w:val="left"/>
        <w:spacing w:before="0" w:after="67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РАЗРАБОТАНЫ</w:t>
      </w:r>
    </w:p>
    <w:p>
      <w:pPr>
        <w:pStyle w:val="Style9"/>
        <w:framePr w:w="9125" w:h="6715" w:hRule="exact" w:wrap="none" w:vAnchor="page" w:hAnchor="page" w:x="1211" w:y="7528"/>
        <w:tabs>
          <w:tab w:leader="none" w:pos="2198" w:val="left"/>
          <w:tab w:leader="none" w:pos="4445" w:val="left"/>
          <w:tab w:leader="none" w:pos="69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Центральным научно-исследовательским и проектно-экспериментальным институтом промышленных зданий и сооружений (ЦНИИпромзданий) Госстроя СССР Центральным ордена Трудового Красного Знамени научно-исследовательским и проектным</w:t>
        <w:tab/>
        <w:t>институтом</w:t>
        <w:tab/>
        <w:t>строительных</w:t>
        <w:tab/>
        <w:t>металлоконструкций</w:t>
      </w:r>
    </w:p>
    <w:p>
      <w:pPr>
        <w:pStyle w:val="Style9"/>
        <w:framePr w:w="9125" w:h="6715" w:hRule="exact" w:wrap="none" w:vAnchor="page" w:hAnchor="page" w:x="1211" w:y="752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(ЦНИИпроектстальконструкция) Госстроя СССР Центральным научно</w:t>
        <w:softHyphen/>
        <w:t>исследовательским институтом строительных конструкций имени В. А. Кучеренко (ЦНИИСК им. Кучеренко) Госстроя СССР</w:t>
      </w:r>
    </w:p>
    <w:p>
      <w:pPr>
        <w:pStyle w:val="Style9"/>
        <w:framePr w:w="9125" w:h="6715" w:hRule="exact" w:wrap="none" w:vAnchor="page" w:hAnchor="page" w:x="1211" w:y="7528"/>
        <w:widowControl w:val="0"/>
        <w:keepNext w:val="0"/>
        <w:keepLines w:val="0"/>
        <w:shd w:val="clear" w:color="auto" w:fill="auto"/>
        <w:bidi w:val="0"/>
        <w:jc w:val="left"/>
        <w:spacing w:before="0" w:after="91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Научно-исследовательским институтом бетона и железобетона (НИИЖБ) Госстроя СССР Министерством монтажных и специальных строительных работ СССР</w:t>
      </w:r>
    </w:p>
    <w:p>
      <w:pPr>
        <w:pStyle w:val="Style3"/>
        <w:framePr w:w="9125" w:h="6715" w:hRule="exact" w:wrap="none" w:vAnchor="page" w:hAnchor="page" w:x="1211" w:y="7528"/>
        <w:widowControl w:val="0"/>
        <w:keepNext w:val="0"/>
        <w:keepLines w:val="0"/>
        <w:shd w:val="clear" w:color="auto" w:fill="auto"/>
        <w:bidi w:val="0"/>
        <w:jc w:val="left"/>
        <w:spacing w:before="0" w:after="74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ИСПОЛНИТЕЛИ</w:t>
      </w:r>
    </w:p>
    <w:p>
      <w:pPr>
        <w:pStyle w:val="Style3"/>
        <w:framePr w:w="9125" w:h="6715" w:hRule="exact" w:wrap="none" w:vAnchor="page" w:hAnchor="page" w:x="1211" w:y="7528"/>
        <w:widowControl w:val="0"/>
        <w:keepNext w:val="0"/>
        <w:keepLines w:val="0"/>
        <w:shd w:val="clear" w:color="auto" w:fill="auto"/>
        <w:bidi w:val="0"/>
        <w:spacing w:before="0" w:after="60" w:line="283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А. М. Туголуков, </w:t>
      </w:r>
      <w:r>
        <w:rPr>
          <w:rStyle w:val="CharStyle11"/>
          <w:b w:val="0"/>
          <w:bCs w:val="0"/>
        </w:rPr>
        <w:t xml:space="preserve">канд. техн. наук (руководитель темы);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Е. В. Потапкин; О. Л. Кузина; Ю. В. Фролов; Г. Г. Михайленко; Л. А. Пескова; Л. И. Цыбакова; В. Н. Потапов, </w:t>
      </w:r>
      <w:r>
        <w:rPr>
          <w:rStyle w:val="CharStyle11"/>
          <w:b w:val="0"/>
          <w:bCs w:val="0"/>
        </w:rPr>
        <w:t xml:space="preserve">канд. техн. наук;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В. И. Шарстук, </w:t>
      </w:r>
      <w:r>
        <w:rPr>
          <w:rStyle w:val="CharStyle11"/>
          <w:b w:val="0"/>
          <w:bCs w:val="0"/>
        </w:rPr>
        <w:t xml:space="preserve">канд. техн. наук;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П. П. Алексеенко</w:t>
      </w:r>
      <w:r>
        <w:rPr>
          <w:rStyle w:val="CharStyle11"/>
          <w:b w:val="0"/>
          <w:bCs w:val="0"/>
        </w:rPr>
        <w:t xml:space="preserve">, канд. техн. наук;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В. Ф, Беляев, </w:t>
      </w:r>
      <w:r>
        <w:rPr>
          <w:rStyle w:val="CharStyle11"/>
          <w:b w:val="0"/>
          <w:bCs w:val="0"/>
        </w:rPr>
        <w:t xml:space="preserve">канд. техн. наук;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Л. И. Гладштейн, </w:t>
      </w:r>
      <w:r>
        <w:rPr>
          <w:rStyle w:val="CharStyle11"/>
          <w:b w:val="0"/>
          <w:bCs w:val="0"/>
        </w:rPr>
        <w:t xml:space="preserve">канд. техн. наук;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К. В. Шишокина, </w:t>
      </w:r>
      <w:r>
        <w:rPr>
          <w:rStyle w:val="CharStyle11"/>
          <w:b w:val="0"/>
          <w:bCs w:val="0"/>
        </w:rPr>
        <w:t xml:space="preserve">канд. техн; наук;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Л. Е. Темкин</w:t>
      </w:r>
    </w:p>
    <w:p>
      <w:pPr>
        <w:pStyle w:val="Style9"/>
        <w:framePr w:w="9125" w:h="6715" w:hRule="exact" w:wrap="none" w:vAnchor="page" w:hAnchor="page" w:x="1211" w:y="7528"/>
        <w:widowControl w:val="0"/>
        <w:keepNext w:val="0"/>
        <w:keepLines w:val="0"/>
        <w:shd w:val="clear" w:color="auto" w:fill="auto"/>
        <w:bidi w:val="0"/>
        <w:jc w:val="left"/>
        <w:spacing w:before="0" w:after="95" w:line="283" w:lineRule="exact"/>
        <w:ind w:left="0" w:right="0" w:firstLine="0"/>
      </w:pPr>
      <w:r>
        <w:rPr>
          <w:rStyle w:val="CharStyle12"/>
        </w:rPr>
        <w:t xml:space="preserve">ВНЕСЕНЫ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Центральным научно-исследовательским и проектно-экспериментальным институтом промышленных .зданий и сооружений Госстроя СССР</w:t>
      </w:r>
    </w:p>
    <w:p>
      <w:pPr>
        <w:pStyle w:val="Style3"/>
        <w:framePr w:w="9125" w:h="6715" w:hRule="exact" w:wrap="none" w:vAnchor="page" w:hAnchor="page" w:x="1211" w:y="7528"/>
        <w:widowControl w:val="0"/>
        <w:keepNext w:val="0"/>
        <w:keepLines w:val="0"/>
        <w:shd w:val="clear" w:color="auto" w:fill="auto"/>
        <w:bidi w:val="0"/>
        <w:spacing w:before="0" w:after="117" w:line="240" w:lineRule="exact"/>
        <w:ind w:left="360" w:right="0" w:firstLine="0"/>
      </w:pPr>
      <w:r>
        <w:rPr>
          <w:rStyle w:val="CharStyle11"/>
          <w:b w:val="0"/>
          <w:bCs w:val="0"/>
        </w:rPr>
        <w:t xml:space="preserve">Гл. инженер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И. А. Петров</w:t>
      </w:r>
    </w:p>
    <w:p>
      <w:pPr>
        <w:pStyle w:val="Style3"/>
        <w:framePr w:w="9125" w:h="6715" w:hRule="exact" w:wrap="none" w:vAnchor="page" w:hAnchor="page" w:x="1211" w:y="7528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УТВЕРЖДЕНЫ И ВВЕДЕНЫ В ДЕЙСТВИЕ Постановлением Государственного комитета СССР по делам строительства от 25 августа 1980 г. № 133.</w:t>
      </w:r>
    </w:p>
    <w:p>
      <w:pPr>
        <w:pStyle w:val="Style13"/>
        <w:framePr w:wrap="none" w:vAnchor="page" w:hAnchor="page" w:x="1341" w:y="1551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Северо-Западный завод металлоконструкций - </w:t>
      </w:r>
      <w:r>
        <w:fldChar w:fldCharType="begin"/>
      </w:r>
      <w:r>
        <w:rPr>
          <w:rStyle w:val="CharStyle15"/>
        </w:rPr>
        <w:instrText> HYPERLINK "http://www.szzmk.ru" </w:instrText>
      </w:r>
      <w:r>
        <w:fldChar w:fldCharType="separate"/>
      </w:r>
      <w:r>
        <w:rPr>
          <w:rStyle w:val="Hyperlink"/>
        </w:rPr>
        <w:t>http://www.szzmk.ru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477.55pt;margin-top:774.pt;width:45.35pt;height:19.2pt;z-index:-251658240;mso-position-horizontal-relative:page;mso-position-vertical-relative:page;z-index:-251658752" fillcolor="#943634" stroked="f"/>
        </w:pict>
      </w:r>
    </w:p>
    <w:p>
      <w:pPr>
        <w:pStyle w:val="Style3"/>
        <w:framePr w:w="9134" w:h="1829" w:hRule="exact" w:wrap="none" w:vAnchor="page" w:hAnchor="page" w:x="1214" w:y="318"/>
        <w:widowControl w:val="0"/>
        <w:keepNext w:val="0"/>
        <w:keepLines w:val="0"/>
        <w:shd w:val="clear" w:color="auto" w:fill="auto"/>
        <w:bidi w:val="0"/>
        <w:jc w:val="center"/>
        <w:spacing w:before="0" w:after="116" w:line="240" w:lineRule="exact"/>
        <w:ind w:left="0" w:right="240" w:firstLine="0"/>
      </w:pPr>
      <w:r>
        <w:rPr>
          <w:rStyle w:val="CharStyle16"/>
          <w:b/>
          <w:bCs/>
        </w:rPr>
        <w:t>Г О С У Д А Р С Т В Е Н Н Ы Й С Т А Н Д А Р Т С О Ю З А С С Р</w:t>
      </w:r>
    </w:p>
    <w:p>
      <w:pPr>
        <w:pStyle w:val="Style3"/>
        <w:framePr w:w="9134" w:h="1829" w:hRule="exact" w:wrap="none" w:vAnchor="page" w:hAnchor="page" w:x="1214" w:y="318"/>
        <w:tabs>
          <w:tab w:leader="none" w:pos="7921" w:val="left"/>
        </w:tabs>
        <w:widowControl w:val="0"/>
        <w:keepNext w:val="0"/>
        <w:keepLines w:val="0"/>
        <w:shd w:val="clear" w:color="auto" w:fill="auto"/>
        <w:bidi w:val="0"/>
        <w:spacing w:before="0" w:after="128" w:line="260" w:lineRule="exact"/>
        <w:ind w:left="20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БОЛТЫ ФУНДАМЕНТНЫЕ</w:t>
        <w:tab/>
      </w:r>
      <w:r>
        <w:rPr>
          <w:rStyle w:val="CharStyle17"/>
          <w:b/>
          <w:bCs/>
        </w:rPr>
        <w:t>ГОСТ</w:t>
      </w:r>
    </w:p>
    <w:p>
      <w:pPr>
        <w:pStyle w:val="Style3"/>
        <w:framePr w:w="9134" w:h="1829" w:hRule="exact" w:wrap="none" w:vAnchor="page" w:hAnchor="page" w:x="1214" w:y="318"/>
        <w:tabs>
          <w:tab w:leader="none" w:pos="7604" w:val="left"/>
        </w:tabs>
        <w:widowControl w:val="0"/>
        <w:keepNext w:val="0"/>
        <w:keepLines w:val="0"/>
        <w:shd w:val="clear" w:color="auto" w:fill="auto"/>
        <w:bidi w:val="0"/>
        <w:spacing w:before="0" w:after="108" w:line="240" w:lineRule="exact"/>
        <w:ind w:left="20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Общие технические условия</w:t>
        <w:tab/>
        <w:t>24379 0-80</w:t>
      </w:r>
    </w:p>
    <w:p>
      <w:pPr>
        <w:pStyle w:val="Style9"/>
        <w:framePr w:w="9134" w:h="1829" w:hRule="exact" w:wrap="none" w:vAnchor="page" w:hAnchor="page" w:x="1214" w:y="31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78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Foundation bolts.</w:t>
      </w:r>
    </w:p>
    <w:p>
      <w:pPr>
        <w:pStyle w:val="Style9"/>
        <w:framePr w:w="9134" w:h="1829" w:hRule="exact" w:wrap="none" w:vAnchor="page" w:hAnchor="page" w:x="1214" w:y="31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48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General specification</w:t>
      </w:r>
    </w:p>
    <w:p>
      <w:pPr>
        <w:pStyle w:val="Style18"/>
        <w:framePr w:w="9134" w:h="12524" w:hRule="exact" w:wrap="none" w:vAnchor="page" w:hAnchor="page" w:x="1214" w:y="236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Постановлением Государственного комитета СССР по делам строительства от 25 августа 1980 г. № 133 срок введения установлен</w:t>
      </w:r>
      <w:bookmarkEnd w:id="1"/>
    </w:p>
    <w:p>
      <w:pPr>
        <w:pStyle w:val="Style3"/>
        <w:framePr w:w="9134" w:h="12524" w:hRule="exact" w:wrap="none" w:vAnchor="page" w:hAnchor="page" w:x="1214" w:y="2369"/>
        <w:widowControl w:val="0"/>
        <w:keepNext w:val="0"/>
        <w:keepLines w:val="0"/>
        <w:shd w:val="clear" w:color="auto" w:fill="auto"/>
        <w:bidi w:val="0"/>
        <w:jc w:val="right"/>
        <w:spacing w:before="0" w:after="176" w:line="274" w:lineRule="exact"/>
        <w:ind w:left="0" w:right="0" w:firstLine="0"/>
      </w:pPr>
      <w:r>
        <w:rPr>
          <w:rStyle w:val="CharStyle16"/>
          <w:b/>
          <w:bCs/>
        </w:rPr>
        <w:t>с 01.0! 1982 г.</w:t>
      </w:r>
    </w:p>
    <w:p>
      <w:pPr>
        <w:pStyle w:val="Style9"/>
        <w:framePr w:w="9134" w:h="12524" w:hRule="exact" w:wrap="none" w:vAnchor="page" w:hAnchor="page" w:x="1214" w:y="23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Настоящий стандарт распространяется на фундаментные болты (далее - болты) диаметром резьбы от 12 до 48 мм для климатического района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Ii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ГОСТ 16350-80 и от 12 до 140 мм для остальных климатических районов СССР, предназначенные для крепления строительных конструкций и оборудования.</w:t>
      </w:r>
    </w:p>
    <w:p>
      <w:pPr>
        <w:pStyle w:val="Style3"/>
        <w:framePr w:w="9134" w:h="12524" w:hRule="exact" w:wrap="none" w:vAnchor="page" w:hAnchor="page" w:x="1214" w:y="2369"/>
        <w:widowControl w:val="0"/>
        <w:keepNext w:val="0"/>
        <w:keepLines w:val="0"/>
        <w:shd w:val="clear" w:color="auto" w:fill="auto"/>
        <w:bidi w:val="0"/>
        <w:spacing w:before="0" w:after="103" w:line="240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Измененная редакция (изм. № 1).</w:t>
      </w:r>
    </w:p>
    <w:p>
      <w:pPr>
        <w:pStyle w:val="Style18"/>
        <w:numPr>
          <w:ilvl w:val="0"/>
          <w:numId w:val="1"/>
        </w:numPr>
        <w:framePr w:w="9134" w:h="12524" w:hRule="exact" w:wrap="none" w:vAnchor="page" w:hAnchor="page" w:x="1214" w:y="2369"/>
        <w:tabs>
          <w:tab w:leader="none" w:pos="3617" w:val="left"/>
        </w:tabs>
        <w:widowControl w:val="0"/>
        <w:keepNext w:val="0"/>
        <w:keepLines w:val="0"/>
        <w:shd w:val="clear" w:color="auto" w:fill="auto"/>
        <w:bidi w:val="0"/>
        <w:spacing w:before="0" w:after="77" w:line="240" w:lineRule="exact"/>
        <w:ind w:left="328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КЛАССИФИКАЦИЯ</w:t>
      </w:r>
      <w:bookmarkEnd w:id="2"/>
    </w:p>
    <w:p>
      <w:pPr>
        <w:pStyle w:val="Style9"/>
        <w:numPr>
          <w:ilvl w:val="1"/>
          <w:numId w:val="1"/>
        </w:numPr>
        <w:framePr w:w="9134" w:h="12524" w:hRule="exact" w:wrap="none" w:vAnchor="page" w:hAnchor="page" w:x="1214" w:y="2369"/>
        <w:tabs>
          <w:tab w:leader="none" w:pos="8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" w:right="44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Болты классифицируются по: конструктивному решению; способу установки в фундамент; способу закрепления в бетоне фундамента; условиям эксплуатации.</w:t>
      </w:r>
    </w:p>
    <w:p>
      <w:pPr>
        <w:pStyle w:val="Style9"/>
        <w:numPr>
          <w:ilvl w:val="1"/>
          <w:numId w:val="1"/>
        </w:numPr>
        <w:framePr w:w="9134" w:h="12524" w:hRule="exact" w:wrap="none" w:vAnchor="page" w:hAnchor="page" w:x="1214" w:y="2369"/>
        <w:tabs>
          <w:tab w:leader="none" w:pos="8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конструктивному решению болты подразделяются на типы:</w:t>
      </w:r>
    </w:p>
    <w:p>
      <w:pPr>
        <w:pStyle w:val="Style9"/>
        <w:numPr>
          <w:ilvl w:val="0"/>
          <w:numId w:val="3"/>
        </w:numPr>
        <w:framePr w:w="9134" w:h="12524" w:hRule="exact" w:wrap="none" w:vAnchor="page" w:hAnchor="page" w:x="1214" w:y="2369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изогнутые;</w:t>
      </w:r>
    </w:p>
    <w:p>
      <w:pPr>
        <w:pStyle w:val="Style9"/>
        <w:numPr>
          <w:ilvl w:val="0"/>
          <w:numId w:val="3"/>
        </w:numPr>
        <w:framePr w:w="9134" w:h="12524" w:hRule="exact" w:wrap="none" w:vAnchor="page" w:hAnchor="page" w:x="1214" w:y="2369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с анкерной плитой;</w:t>
      </w:r>
    </w:p>
    <w:p>
      <w:pPr>
        <w:pStyle w:val="Style9"/>
        <w:numPr>
          <w:ilvl w:val="0"/>
          <w:numId w:val="3"/>
        </w:numPr>
        <w:framePr w:w="9134" w:h="12524" w:hRule="exact" w:wrap="none" w:vAnchor="page" w:hAnchor="page" w:x="1214" w:y="2369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составные;</w:t>
      </w:r>
    </w:p>
    <w:p>
      <w:pPr>
        <w:pStyle w:val="Style9"/>
        <w:numPr>
          <w:ilvl w:val="0"/>
          <w:numId w:val="3"/>
        </w:numPr>
        <w:framePr w:w="9134" w:h="12524" w:hRule="exact" w:wrap="none" w:vAnchor="page" w:hAnchor="page" w:x="1214" w:y="2369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съемные;</w:t>
      </w:r>
    </w:p>
    <w:p>
      <w:pPr>
        <w:pStyle w:val="Style9"/>
        <w:numPr>
          <w:ilvl w:val="0"/>
          <w:numId w:val="3"/>
        </w:numPr>
        <w:framePr w:w="9134" w:h="12524" w:hRule="exact" w:wrap="none" w:vAnchor="page" w:hAnchor="page" w:x="1214" w:y="2369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прямые;</w:t>
      </w:r>
    </w:p>
    <w:p>
      <w:pPr>
        <w:pStyle w:val="Style9"/>
        <w:numPr>
          <w:ilvl w:val="0"/>
          <w:numId w:val="3"/>
        </w:numPr>
        <w:framePr w:w="9134" w:h="12524" w:hRule="exact" w:wrap="none" w:vAnchor="page" w:hAnchor="page" w:x="1214" w:y="2369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с коническим концом.</w:t>
      </w:r>
    </w:p>
    <w:p>
      <w:pPr>
        <w:pStyle w:val="Style9"/>
        <w:numPr>
          <w:ilvl w:val="1"/>
          <w:numId w:val="1"/>
        </w:numPr>
        <w:framePr w:w="9134" w:h="12524" w:hRule="exact" w:wrap="none" w:vAnchor="page" w:hAnchor="page" w:x="1214" w:y="2369"/>
        <w:tabs>
          <w:tab w:leader="none" w:pos="8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способу установки в фундамент болты подразделяются на устанавливаемые до бетонирования фундаментов и устанавливаемые на готовые фундаменты в колодцы или скважины.</w:t>
      </w:r>
    </w:p>
    <w:p>
      <w:pPr>
        <w:pStyle w:val="Style9"/>
        <w:numPr>
          <w:ilvl w:val="2"/>
          <w:numId w:val="1"/>
        </w:numPr>
        <w:framePr w:w="9134" w:h="12524" w:hRule="exact" w:wrap="none" w:vAnchor="page" w:hAnchor="page" w:x="1214" w:y="2369"/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болтам, устанавливаемым до бетонирования фундаментов, относятся: изогнутые (тип 1, исполнение 1);</w:t>
      </w:r>
    </w:p>
    <w:p>
      <w:pPr>
        <w:pStyle w:val="Style9"/>
        <w:framePr w:w="9134" w:h="12524" w:hRule="exact" w:wrap="none" w:vAnchor="page" w:hAnchor="page" w:x="1214" w:y="2369"/>
        <w:widowControl w:val="0"/>
        <w:keepNext w:val="0"/>
        <w:keepLines w:val="0"/>
        <w:shd w:val="clear" w:color="auto" w:fill="auto"/>
        <w:bidi w:val="0"/>
        <w:jc w:val="left"/>
        <w:spacing w:before="0" w:after="91"/>
        <w:ind w:left="320" w:right="61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анкерной плитой (тип 2); составные (тип 3); съемные (тип 4).</w:t>
      </w:r>
    </w:p>
    <w:p>
      <w:pPr>
        <w:pStyle w:val="Style20"/>
        <w:framePr w:w="9134" w:h="12524" w:hRule="exact" w:wrap="none" w:vAnchor="page" w:hAnchor="page" w:x="1214" w:y="2369"/>
        <w:widowControl w:val="0"/>
        <w:keepNext w:val="0"/>
        <w:keepLines w:val="0"/>
        <w:shd w:val="clear" w:color="auto" w:fill="auto"/>
        <w:bidi w:val="0"/>
        <w:spacing w:before="0" w:after="149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 р и м е ч а н и е . При установке съемных болтов в массив фундамента закладывается только анкерная арматура, а шпилька устанавливается свободно в трубе после устройства фундамента.</w:t>
      </w:r>
    </w:p>
    <w:p>
      <w:pPr>
        <w:pStyle w:val="Style9"/>
        <w:numPr>
          <w:ilvl w:val="2"/>
          <w:numId w:val="1"/>
        </w:numPr>
        <w:framePr w:w="9134" w:h="12524" w:hRule="exact" w:wrap="none" w:vAnchor="page" w:hAnchor="page" w:x="1214" w:y="2369"/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болтам, устанавливаемым на готовые фундаменты в колодцы или скважины, относятся:</w:t>
      </w:r>
    </w:p>
    <w:p>
      <w:pPr>
        <w:pStyle w:val="Style9"/>
        <w:framePr w:w="9134" w:h="12524" w:hRule="exact" w:wrap="none" w:vAnchor="page" w:hAnchor="page" w:x="1214" w:y="2369"/>
        <w:widowControl w:val="0"/>
        <w:keepNext w:val="0"/>
        <w:keepLines w:val="0"/>
        <w:shd w:val="clear" w:color="auto" w:fill="auto"/>
        <w:bidi w:val="0"/>
        <w:jc w:val="left"/>
        <w:spacing w:before="0" w:after="95"/>
        <w:ind w:left="320" w:right="55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изогнутые (тип 1, исполнение 2); прямые (тип 5); с коническим концом (тип 6).</w:t>
      </w:r>
    </w:p>
    <w:p>
      <w:pPr>
        <w:pStyle w:val="Style20"/>
        <w:framePr w:w="9134" w:h="12524" w:hRule="exact" w:wrap="none" w:vAnchor="page" w:hAnchor="page" w:x="1214" w:y="2369"/>
        <w:widowControl w:val="0"/>
        <w:keepNext w:val="0"/>
        <w:keepLines w:val="0"/>
        <w:shd w:val="clear" w:color="auto" w:fill="auto"/>
        <w:bidi w:val="0"/>
        <w:spacing w:before="0" w:after="146" w:line="235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 р и м е ч а н и е . Болты типа 1 исполнения 3 устанавливаются в колодцы, заранее предусмотренные в фундаментах, а болты типов 5 и 6 - в скважины, просверленные в готовых фундаментах механизированным инструментом.</w:t>
      </w:r>
    </w:p>
    <w:p>
      <w:pPr>
        <w:pStyle w:val="Style9"/>
        <w:numPr>
          <w:ilvl w:val="1"/>
          <w:numId w:val="1"/>
        </w:numPr>
        <w:framePr w:w="9134" w:h="12524" w:hRule="exact" w:wrap="none" w:vAnchor="page" w:hAnchor="page" w:x="1214" w:y="2369"/>
        <w:tabs>
          <w:tab w:leader="none" w:pos="8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способу закрепления в бетоне фундамента болты подразделяются на: закрепляемые непосредственным взаимодействием элементов (шпилек или</w:t>
      </w:r>
    </w:p>
    <w:p>
      <w:pPr>
        <w:pStyle w:val="Style9"/>
        <w:framePr w:w="9134" w:h="12524" w:hRule="exact" w:wrap="none" w:vAnchor="page" w:hAnchor="page" w:x="1214" w:y="2369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анкерных плит) болтов с бетоном фундаментов (типы 1-4);</w:t>
      </w:r>
    </w:p>
    <w:p>
      <w:pPr>
        <w:pStyle w:val="Style13"/>
        <w:framePr w:wrap="none" w:vAnchor="page" w:hAnchor="page" w:x="1161" w:y="1554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Северо-Западный завод металлоконструкций - </w:t>
      </w:r>
      <w:r>
        <w:fldChar w:fldCharType="begin"/>
      </w:r>
      <w:r>
        <w:rPr>
          <w:rStyle w:val="CharStyle15"/>
        </w:rPr>
        <w:instrText> HYPERLINK "http://www.szzmk.ru" </w:instrText>
      </w:r>
      <w:r>
        <w:fldChar w:fldCharType="separate"/>
      </w:r>
      <w:r>
        <w:rPr>
          <w:rStyle w:val="Hyperlink"/>
        </w:rPr>
        <w:t>http://www.szzmk.ru</w:t>
      </w:r>
      <w:r>
        <w:fldChar w:fldCharType="end"/>
      </w:r>
    </w:p>
    <w:p>
      <w:pPr>
        <w:pStyle w:val="Style13"/>
        <w:framePr w:wrap="none" w:vAnchor="page" w:hAnchor="page" w:x="10233" w:y="15545"/>
        <w:widowControl w:val="0"/>
        <w:keepNext w:val="0"/>
        <w:keepLines w:val="0"/>
        <w:shd w:val="clear" w:color="auto" w:fill="000000"/>
        <w:bidi w:val="0"/>
        <w:jc w:val="left"/>
        <w:spacing w:before="0" w:after="0" w:line="220" w:lineRule="exact"/>
        <w:ind w:left="0" w:right="0" w:firstLine="0"/>
      </w:pPr>
      <w:r>
        <w:rPr>
          <w:rStyle w:val="CharStyle22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478.15pt;margin-top:774.pt;width:45.35pt;height:19.2pt;z-index:-251658240;mso-position-horizontal-relative:page;mso-position-vertical-relative:page;z-index:-251658751" fillcolor="#943634" stroked="f"/>
        </w:pict>
      </w:r>
    </w:p>
    <w:p>
      <w:pPr>
        <w:pStyle w:val="Style9"/>
        <w:framePr w:w="9168" w:h="4301" w:hRule="exact" w:wrap="none" w:vAnchor="page" w:hAnchor="page" w:x="1197" w:y="404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закрепляемые с помощью эпоксидного или силоксанового клея, а также цементно</w:t>
        <w:softHyphen/>
        <w:t>песчаных смесей (типы 5 и 6, исполнения 2 и 3), закрепляемые с помощью разжимных цанг (тип 6, исполнение 1).</w:t>
      </w:r>
    </w:p>
    <w:p>
      <w:pPr>
        <w:pStyle w:val="Style9"/>
        <w:numPr>
          <w:ilvl w:val="1"/>
          <w:numId w:val="1"/>
        </w:numPr>
        <w:framePr w:w="9168" w:h="4301" w:hRule="exact" w:wrap="none" w:vAnchor="page" w:hAnchor="page" w:x="1197" w:y="404"/>
        <w:tabs>
          <w:tab w:leader="none" w:pos="8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условиям эксплуатации болты подразделяются на расчетные и конструктивные.</w:t>
      </w:r>
    </w:p>
    <w:p>
      <w:pPr>
        <w:pStyle w:val="Style9"/>
        <w:numPr>
          <w:ilvl w:val="2"/>
          <w:numId w:val="1"/>
        </w:numPr>
        <w:framePr w:w="9168" w:h="4301" w:hRule="exact" w:wrap="none" w:vAnchor="page" w:hAnchor="page" w:x="1197" w:y="404"/>
        <w:tabs>
          <w:tab w:leader="none" w:pos="9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расчетным относятся болты, воспринимающие нагрузки, возникающие при эксплуатации строительных конструкций или при работе оборудования.</w:t>
      </w:r>
    </w:p>
    <w:p>
      <w:pPr>
        <w:pStyle w:val="Style9"/>
        <w:numPr>
          <w:ilvl w:val="0"/>
          <w:numId w:val="5"/>
        </w:numPr>
        <w:framePr w:w="9168" w:h="4301" w:hRule="exact" w:wrap="none" w:vAnchor="page" w:hAnchor="page" w:x="1197" w:y="404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конструктивным относятся болты, предусматриваемые для крепления строительных конструкций и оборудования, устойчивость которых против опрокидывания или сдвига обеспечивается собственным весом конструкций или оборудования.</w:t>
      </w:r>
    </w:p>
    <w:p>
      <w:pPr>
        <w:pStyle w:val="Style9"/>
        <w:framePr w:w="9168" w:h="4301" w:hRule="exact" w:wrap="none" w:vAnchor="page" w:hAnchor="page" w:x="1197" w:y="404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Конструктивные болты предназначаются для рихтовки строительных конструкций и оборудования во время их монтажа и для обеспечения стабильной работы конструкций и оборудования во время эксплуатации, а также для предотвращения их случайных смещений.</w:t>
      </w:r>
    </w:p>
    <w:p>
      <w:pPr>
        <w:pStyle w:val="Style18"/>
        <w:numPr>
          <w:ilvl w:val="0"/>
          <w:numId w:val="1"/>
        </w:numPr>
        <w:framePr w:w="9168" w:h="1843" w:hRule="exact" w:wrap="none" w:vAnchor="page" w:hAnchor="page" w:x="1197" w:y="4810"/>
        <w:tabs>
          <w:tab w:leader="none" w:pos="2962" w:val="left"/>
        </w:tabs>
        <w:widowControl w:val="0"/>
        <w:keepNext w:val="0"/>
        <w:keepLines w:val="0"/>
        <w:shd w:val="clear" w:color="auto" w:fill="auto"/>
        <w:bidi w:val="0"/>
        <w:spacing w:before="0" w:after="74" w:line="240" w:lineRule="exact"/>
        <w:ind w:left="2640" w:right="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ТЕХНИЧЕСКИЕ ТРЕБОВАНИЯ</w:t>
      </w:r>
      <w:bookmarkEnd w:id="3"/>
    </w:p>
    <w:p>
      <w:pPr>
        <w:pStyle w:val="Style9"/>
        <w:numPr>
          <w:ilvl w:val="1"/>
          <w:numId w:val="1"/>
        </w:numPr>
        <w:framePr w:w="9168" w:h="1843" w:hRule="exact" w:wrap="none" w:vAnchor="page" w:hAnchor="page" w:x="1197" w:y="4810"/>
        <w:tabs>
          <w:tab w:leader="none" w:pos="8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Болты должны изготовляться в соответствии с требованиями настоящего стандарта и ГОСТ 24379.1-80.</w:t>
      </w:r>
    </w:p>
    <w:p>
      <w:pPr>
        <w:pStyle w:val="Style9"/>
        <w:numPr>
          <w:ilvl w:val="1"/>
          <w:numId w:val="1"/>
        </w:numPr>
        <w:framePr w:w="9168" w:h="1843" w:hRule="exact" w:wrap="none" w:vAnchor="page" w:hAnchor="page" w:x="1197" w:y="4810"/>
        <w:tabs>
          <w:tab w:leader="none" w:pos="8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Марки стали шпилек расчетных болтов в зависимости от климатических районов строительства следует принимать по табл. 1.</w:t>
      </w:r>
    </w:p>
    <w:p>
      <w:pPr>
        <w:pStyle w:val="Style3"/>
        <w:framePr w:w="9168" w:h="1843" w:hRule="exact" w:wrap="none" w:vAnchor="page" w:hAnchor="page" w:x="1197" w:y="4810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Измененная редакция (изм. № 1).</w:t>
      </w:r>
    </w:p>
    <w:p>
      <w:pPr>
        <w:pStyle w:val="Style23"/>
        <w:framePr w:wrap="none" w:vAnchor="page" w:hAnchor="page" w:x="8983" w:y="675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 а б л и ц а 1</w:t>
      </w:r>
    </w:p>
    <w:tbl>
      <w:tblPr>
        <w:tblOverlap w:val="never"/>
        <w:tblLayout w:type="fixed"/>
        <w:jc w:val="left"/>
      </w:tblPr>
      <w:tblGrid>
        <w:gridCol w:w="1776"/>
        <w:gridCol w:w="1862"/>
        <w:gridCol w:w="1867"/>
        <w:gridCol w:w="1862"/>
        <w:gridCol w:w="1800"/>
      </w:tblGrid>
      <w:tr>
        <w:trPr>
          <w:trHeight w:val="49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Марка стали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25"/>
              </w:rPr>
              <w:t>Нормативный</w:t>
            </w:r>
          </w:p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25"/>
              </w:rPr>
              <w:t>документ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5"/>
              </w:rPr>
              <w:t>Категория стали для климатического района строительства по ГОСТ 16350-80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168" w:h="1997" w:wrap="none" w:vAnchor="page" w:hAnchor="page" w:x="1197" w:y="71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168" w:h="1997" w:wrap="none" w:vAnchor="page" w:hAnchor="page" w:x="1197" w:y="713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II</w:t>
            </w:r>
            <w:r>
              <w:rPr>
                <w:rStyle w:val="CharStyle26"/>
              </w:rPr>
              <w:t>1</w:t>
            </w:r>
            <w:r>
              <w:rPr>
                <w:rStyle w:val="CharStyle25"/>
                <w:lang w:val="en-US" w:eastAsia="en-US" w:bidi="en-US"/>
              </w:rPr>
              <w:t xml:space="preserve"> II</w:t>
            </w:r>
            <w:r>
              <w:rPr>
                <w:rStyle w:val="CharStyle26"/>
              </w:rPr>
              <w:t>5</w:t>
            </w:r>
            <w:r>
              <w:rPr>
                <w:rStyle w:val="CharStyle25"/>
                <w:lang w:val="en-US" w:eastAsia="en-US" w:bidi="en-US"/>
              </w:rPr>
              <w:t xml:space="preserve"> </w:t>
            </w:r>
            <w:r>
              <w:rPr>
                <w:rStyle w:val="CharStyle25"/>
              </w:rPr>
              <w:t>и др.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I</w:t>
            </w:r>
            <w:r>
              <w:rPr>
                <w:rStyle w:val="CharStyle26"/>
              </w:rPr>
              <w:t>2</w:t>
            </w:r>
            <w:r>
              <w:rPr>
                <w:rStyle w:val="CharStyle25"/>
                <w:lang w:val="en-US" w:eastAsia="en-US" w:bidi="en-US"/>
              </w:rPr>
              <w:t>, II</w:t>
            </w:r>
            <w:r>
              <w:rPr>
                <w:rStyle w:val="CharStyle26"/>
              </w:rPr>
              <w:t>2</w:t>
            </w:r>
            <w:r>
              <w:rPr>
                <w:rStyle w:val="CharStyle25"/>
                <w:lang w:val="en-US" w:eastAsia="en-US" w:bidi="en-US"/>
              </w:rPr>
              <w:t xml:space="preserve"> </w:t>
            </w:r>
            <w:r>
              <w:rPr>
                <w:rStyle w:val="CharStyle25"/>
              </w:rPr>
              <w:t xml:space="preserve">и </w:t>
            </w:r>
            <w:r>
              <w:rPr>
                <w:rStyle w:val="CharStyle25"/>
                <w:lang w:val="en-US" w:eastAsia="en-US" w:bidi="en-US"/>
              </w:rPr>
              <w:t>II</w:t>
            </w: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I1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Ст/3кп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ГОСТ 535-88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Ст/3пс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ГОСТ 535-88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4**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ГОСТ 1050-88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09Г2С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ГОСТ 19281-73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6*</w:t>
            </w:r>
            <w:r>
              <w:rPr>
                <w:rStyle w:val="CharStyle25"/>
                <w:vertAlign w:val="superscript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6***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10Г2С1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ГОСТ 19281-73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6*</w:t>
            </w:r>
            <w:r>
              <w:rPr>
                <w:rStyle w:val="CharStyle25"/>
                <w:vertAlign w:val="superscript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168" w:h="1997" w:wrap="none" w:vAnchor="page" w:hAnchor="page" w:x="1197" w:y="71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6***</w:t>
            </w:r>
          </w:p>
        </w:tc>
      </w:tr>
    </w:tbl>
    <w:p>
      <w:pPr>
        <w:pStyle w:val="Style27"/>
        <w:framePr w:w="9120" w:h="2186" w:hRule="exact" w:wrap="none" w:vAnchor="page" w:hAnchor="page" w:x="1221" w:y="96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* Для крепления строительных конструкций и оборудования, если это предусмотрено Общесоюзными нормативами технологического проектирования (ОНТП).</w:t>
      </w:r>
    </w:p>
    <w:p>
      <w:pPr>
        <w:pStyle w:val="Style27"/>
        <w:framePr w:w="9120" w:h="2186" w:hRule="exact" w:wrap="none" w:vAnchor="page" w:hAnchor="page" w:x="1221" w:y="96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** Для болтов диаметром до 24 мм включ.</w:t>
      </w:r>
    </w:p>
    <w:p>
      <w:pPr>
        <w:pStyle w:val="Style27"/>
        <w:framePr w:w="9120" w:h="2186" w:hRule="exact" w:wrap="none" w:vAnchor="page" w:hAnchor="page" w:x="1221" w:y="96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*** Для болтов диаметром до 48 мм включ.</w:t>
      </w:r>
    </w:p>
    <w:p>
      <w:pPr>
        <w:pStyle w:val="Style27"/>
        <w:framePr w:w="9120" w:h="2186" w:hRule="exact" w:wrap="none" w:vAnchor="page" w:hAnchor="page" w:x="1221" w:y="96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Для болтов диаметром 56 мм и более; для меньших диаметров - при технико-экономическом обосновании.</w:t>
      </w:r>
    </w:p>
    <w:p>
      <w:pPr>
        <w:pStyle w:val="Style27"/>
        <w:framePr w:w="9120" w:h="2186" w:hRule="exact" w:wrap="none" w:vAnchor="page" w:hAnchor="page" w:x="1221" w:y="96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Знак «+» означает, что категорию стали и требования к ней указывать в проекте не следует: знак «-« означает, что данную марку стали в указанном климатическом районе принимать не следует.</w:t>
      </w:r>
    </w:p>
    <w:p>
      <w:pPr>
        <w:pStyle w:val="Style29"/>
        <w:framePr w:w="9120" w:h="2186" w:hRule="exact" w:wrap="none" w:vAnchor="page" w:hAnchor="page" w:x="1221" w:y="96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Измененная редакция (изм. № 1).</w:t>
      </w:r>
    </w:p>
    <w:p>
      <w:pPr>
        <w:pStyle w:val="Style9"/>
        <w:numPr>
          <w:ilvl w:val="2"/>
          <w:numId w:val="1"/>
        </w:numPr>
        <w:framePr w:w="9168" w:h="2865" w:hRule="exact" w:wrap="none" w:vAnchor="page" w:hAnchor="page" w:x="1197" w:y="11933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Шпильки болтов допускается изготовлять из сталей других марок, механические свойства, которых не ниже свойств сталей марок, указанных в табл. 1.</w:t>
      </w:r>
    </w:p>
    <w:p>
      <w:pPr>
        <w:pStyle w:val="Style9"/>
        <w:numPr>
          <w:ilvl w:val="0"/>
          <w:numId w:val="7"/>
        </w:numPr>
        <w:framePr w:w="9168" w:h="2865" w:hRule="exact" w:wrap="none" w:vAnchor="page" w:hAnchor="page" w:x="1197" w:y="11933"/>
        <w:tabs>
          <w:tab w:leader="none" w:pos="8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Шпильки конструктивных болтов во всех климатических районах следует изготовлять из стали марки Ст3кп2 по ГОСТ 535-88.</w:t>
      </w:r>
    </w:p>
    <w:p>
      <w:pPr>
        <w:pStyle w:val="Style3"/>
        <w:framePr w:w="9168" w:h="2865" w:hRule="exact" w:wrap="none" w:vAnchor="page" w:hAnchor="page" w:x="1197" w:y="11933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Измененная редакция (изм. № 1).</w:t>
      </w:r>
    </w:p>
    <w:p>
      <w:pPr>
        <w:pStyle w:val="Style9"/>
        <w:numPr>
          <w:ilvl w:val="0"/>
          <w:numId w:val="9"/>
        </w:numPr>
        <w:framePr w:w="9168" w:h="2865" w:hRule="exact" w:wrap="none" w:vAnchor="page" w:hAnchor="page" w:x="1197" w:y="11933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Марку стали шпилек конструктивных болтов, если последние подлежат проверке на сейсмические воздействия и воздействия, возникающие при аварийном режиме оборудования,, следует назначать как для шпилек расчетных болтов (п. 2.2).</w:t>
      </w:r>
    </w:p>
    <w:p>
      <w:pPr>
        <w:pStyle w:val="Style3"/>
        <w:framePr w:w="9168" w:h="2865" w:hRule="exact" w:wrap="none" w:vAnchor="page" w:hAnchor="page" w:x="1197" w:y="11933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Измененная редакция (изм. № 1).</w:t>
      </w:r>
    </w:p>
    <w:p>
      <w:pPr>
        <w:pStyle w:val="Style9"/>
        <w:numPr>
          <w:ilvl w:val="0"/>
          <w:numId w:val="7"/>
        </w:numPr>
        <w:framePr w:w="9168" w:h="2865" w:hRule="exact" w:wrap="none" w:vAnchor="page" w:hAnchor="page" w:x="1197" w:y="11933"/>
        <w:tabs>
          <w:tab w:leader="none" w:pos="8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Расчетная площадь поперечного сечения шпилек (по резьбе), в зависимости от</w:t>
      </w:r>
    </w:p>
    <w:p>
      <w:pPr>
        <w:pStyle w:val="Style13"/>
        <w:framePr w:wrap="none" w:vAnchor="page" w:hAnchor="page" w:x="1173" w:y="1554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Северо-Западный завод металлоконструкций - </w:t>
      </w:r>
      <w:r>
        <w:fldChar w:fldCharType="begin"/>
      </w:r>
      <w:r>
        <w:rPr>
          <w:rStyle w:val="CharStyle15"/>
        </w:rPr>
        <w:instrText> HYPERLINK "http://www.szzmk.ru" </w:instrText>
      </w:r>
      <w:r>
        <w:fldChar w:fldCharType="separate"/>
      </w:r>
      <w:r>
        <w:rPr>
          <w:rStyle w:val="Hyperlink"/>
        </w:rPr>
        <w:t>http://www.szzmk.ru</w:t>
      </w:r>
      <w:r>
        <w:fldChar w:fldCharType="end"/>
      </w:r>
    </w:p>
    <w:p>
      <w:pPr>
        <w:pStyle w:val="Style13"/>
        <w:framePr w:wrap="none" w:vAnchor="page" w:hAnchor="page" w:x="10245" w:y="15545"/>
        <w:widowControl w:val="0"/>
        <w:keepNext w:val="0"/>
        <w:keepLines w:val="0"/>
        <w:shd w:val="clear" w:color="auto" w:fill="000000"/>
        <w:bidi w:val="0"/>
        <w:jc w:val="left"/>
        <w:spacing w:before="0" w:after="0" w:line="220" w:lineRule="exact"/>
        <w:ind w:left="0" w:right="0" w:firstLine="0"/>
      </w:pPr>
      <w:r>
        <w:rPr>
          <w:rStyle w:val="CharStyle22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187" w:h="7370" w:hRule="exact" w:wrap="none" w:vAnchor="page" w:hAnchor="page" w:x="1188" w:y="287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номинального диаметра резьбы, должна приниматься согласно справочному приложению.</w:t>
      </w:r>
    </w:p>
    <w:p>
      <w:pPr>
        <w:pStyle w:val="Style3"/>
        <w:framePr w:w="9187" w:h="7370" w:hRule="exact" w:wrap="none" w:vAnchor="page" w:hAnchor="page" w:x="1188" w:y="28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Измененная редакция (изм. № 1).</w:t>
      </w:r>
    </w:p>
    <w:p>
      <w:pPr>
        <w:pStyle w:val="Style9"/>
        <w:numPr>
          <w:ilvl w:val="0"/>
          <w:numId w:val="7"/>
        </w:numPr>
        <w:framePr w:w="9187" w:h="7370" w:hRule="exact" w:wrap="none" w:vAnchor="page" w:hAnchor="page" w:x="1188" w:y="287"/>
        <w:tabs>
          <w:tab w:leader="none" w:pos="8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Гайки и муфты болтов следует изготовлять из сталей тех же марок, что и шпильки. Допускается применение соответствующих сталей категории 2.</w:t>
      </w:r>
    </w:p>
    <w:p>
      <w:pPr>
        <w:pStyle w:val="Style3"/>
        <w:framePr w:w="9187" w:h="7370" w:hRule="exact" w:wrap="none" w:vAnchor="page" w:hAnchor="page" w:x="1188" w:y="28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Измененная редакция (изм. № 1).</w:t>
      </w:r>
    </w:p>
    <w:p>
      <w:pPr>
        <w:pStyle w:val="Style9"/>
        <w:numPr>
          <w:ilvl w:val="0"/>
          <w:numId w:val="7"/>
        </w:numPr>
        <w:framePr w:w="9187" w:h="7370" w:hRule="exact" w:wrap="none" w:vAnchor="page" w:hAnchor="page" w:x="1188" w:y="287"/>
        <w:tabs>
          <w:tab w:leader="none" w:pos="8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Шайбы и заглушки следует изготовлять из стали марки 20 по ГОСТ 1050-88 или марки С235 по ГОСТ 27772-88; втулки - из углеродистой стали марки Ст3кп2 по ГОСТ 535-88; цанги и трубы - из любой марки стали группы В по ГОСТ 10705-80 и ГОСТ 10706-76.</w:t>
      </w:r>
    </w:p>
    <w:p>
      <w:pPr>
        <w:pStyle w:val="Style3"/>
        <w:framePr w:w="9187" w:h="7370" w:hRule="exact" w:wrap="none" w:vAnchor="page" w:hAnchor="page" w:x="1188" w:y="28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Измененная редакция (изм. № 1).</w:t>
      </w:r>
    </w:p>
    <w:p>
      <w:pPr>
        <w:pStyle w:val="Style9"/>
        <w:numPr>
          <w:ilvl w:val="0"/>
          <w:numId w:val="7"/>
        </w:numPr>
        <w:framePr w:w="9187" w:h="7370" w:hRule="exact" w:wrap="none" w:vAnchor="page" w:hAnchor="page" w:x="1188" w:y="287"/>
        <w:tabs>
          <w:tab w:leader="none" w:pos="8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Литые анкерные плиты для болтов типа 2 исполнения 3 должны изготовляться из серого чугуна марки СЧ 15 по ГОСТ 1412-85, а для болтов типа 4 исполнения 2 - из стали марки 25Л, удовлетворяющей требованиям для группы отливок II по ГОСТ 977</w:t>
        <w:softHyphen/>
        <w:t>88.</w:t>
      </w:r>
    </w:p>
    <w:p>
      <w:pPr>
        <w:pStyle w:val="Style3"/>
        <w:framePr w:w="9187" w:h="7370" w:hRule="exact" w:wrap="none" w:vAnchor="page" w:hAnchor="page" w:x="1188" w:y="28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Измененная редакция (изм. № 1).</w:t>
      </w:r>
    </w:p>
    <w:p>
      <w:pPr>
        <w:pStyle w:val="Style9"/>
        <w:numPr>
          <w:ilvl w:val="0"/>
          <w:numId w:val="7"/>
        </w:numPr>
        <w:framePr w:w="9187" w:h="7370" w:hRule="exact" w:wrap="none" w:vAnchor="page" w:hAnchor="page" w:x="1188" w:y="287"/>
        <w:tabs>
          <w:tab w:leader="none" w:pos="8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согласованию между потребителем и предприятием-изготовителем допускается изготовление шпилек с увеличенной длиной резьбовой части.</w:t>
      </w:r>
    </w:p>
    <w:p>
      <w:pPr>
        <w:pStyle w:val="Style9"/>
        <w:numPr>
          <w:ilvl w:val="0"/>
          <w:numId w:val="7"/>
        </w:numPr>
        <w:framePr w:w="9187" w:h="7370" w:hRule="exact" w:wrap="none" w:vAnchor="page" w:hAnchor="page" w:x="1188" w:y="287"/>
        <w:tabs>
          <w:tab w:leader="none" w:pos="9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Внешний вид шпилек и гаек должен соответствовать требованиям, предъявляемым для класса точности С по ГОСТ 1759.0-87.</w:t>
      </w:r>
    </w:p>
    <w:p>
      <w:pPr>
        <w:pStyle w:val="Style3"/>
        <w:framePr w:w="9187" w:h="7370" w:hRule="exact" w:wrap="none" w:vAnchor="page" w:hAnchor="page" w:x="1188" w:y="287"/>
        <w:widowControl w:val="0"/>
        <w:keepNext w:val="0"/>
        <w:keepLines w:val="0"/>
        <w:shd w:val="clear" w:color="auto" w:fill="auto"/>
        <w:bidi w:val="0"/>
        <w:spacing w:before="0" w:after="91" w:line="278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Измененная редакция (изм. № 1).</w:t>
      </w:r>
    </w:p>
    <w:p>
      <w:pPr>
        <w:pStyle w:val="Style18"/>
        <w:numPr>
          <w:ilvl w:val="0"/>
          <w:numId w:val="1"/>
        </w:numPr>
        <w:framePr w:w="9187" w:h="7370" w:hRule="exact" w:wrap="none" w:vAnchor="page" w:hAnchor="page" w:x="1188" w:y="287"/>
        <w:tabs>
          <w:tab w:leader="none" w:pos="3667" w:val="left"/>
        </w:tabs>
        <w:widowControl w:val="0"/>
        <w:keepNext w:val="0"/>
        <w:keepLines w:val="0"/>
        <w:shd w:val="clear" w:color="auto" w:fill="auto"/>
        <w:bidi w:val="0"/>
        <w:spacing w:before="0" w:after="60" w:line="240" w:lineRule="exact"/>
        <w:ind w:left="3320" w:right="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КОМПЛЕКТНОСТЬ</w:t>
      </w:r>
      <w:bookmarkEnd w:id="4"/>
    </w:p>
    <w:p>
      <w:pPr>
        <w:pStyle w:val="Style9"/>
        <w:numPr>
          <w:ilvl w:val="1"/>
          <w:numId w:val="1"/>
        </w:numPr>
        <w:framePr w:w="9187" w:h="7370" w:hRule="exact" w:wrap="none" w:vAnchor="page" w:hAnchor="page" w:x="1188" w:y="287"/>
        <w:tabs>
          <w:tab w:leader="none" w:pos="8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Болты должны поставляться предприятием-изготовителем комплектно в соответствии с черт. 1 ГОСТ 24379.1-80.</w:t>
      </w:r>
    </w:p>
    <w:p>
      <w:pPr>
        <w:pStyle w:val="Style9"/>
        <w:numPr>
          <w:ilvl w:val="2"/>
          <w:numId w:val="1"/>
        </w:numPr>
        <w:framePr w:w="9187" w:h="7370" w:hRule="exact" w:wrap="none" w:vAnchor="page" w:hAnchor="page" w:x="1188" w:y="287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Состав комплекта болтов должен соответствовать табл. 2.</w:t>
      </w:r>
    </w:p>
    <w:p>
      <w:pPr>
        <w:pStyle w:val="Style23"/>
        <w:framePr w:wrap="none" w:vAnchor="page" w:hAnchor="page" w:x="8978" w:y="776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 а б л и ц а 2</w:t>
      </w:r>
    </w:p>
    <w:tbl>
      <w:tblPr>
        <w:tblOverlap w:val="never"/>
        <w:tblLayout w:type="fixed"/>
        <w:jc w:val="left"/>
      </w:tblPr>
      <w:tblGrid>
        <w:gridCol w:w="989"/>
        <w:gridCol w:w="1123"/>
        <w:gridCol w:w="2074"/>
        <w:gridCol w:w="3533"/>
        <w:gridCol w:w="1469"/>
      </w:tblGrid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Тип болта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Исполнение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25"/>
              </w:rPr>
              <w:t>Наименование болта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Детали и сборочные единицы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25"/>
              </w:rPr>
              <w:t>Количество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комплекта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1. Шпилька (поз.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2. Шайба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Болты изогнутые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3. Гайка по ГОСТ 5915-70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1. Шпилька (поз.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2. Шайба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3. Гайка по ГОСТ 5915-70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1. Шпилька (поз.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2. Плита анкерная (поз. 11)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3. Шайба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4. Гайка по ГОСТ 5915.-70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1. Шпилька (поз. 4}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Болты с анкерной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2. Плита анкерная (поз. 11)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плитой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3. Шайба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4. Гайка по ГОСТ 10605-72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1. Шпилька (поз.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2. Плита анкерная (поз. 13)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3. Шайба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4. Гайка по ГОСТ 10605-72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1. Шпилька (поз.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2. Шпилька (поз.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3. Муфта (поз. 13}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4. Плита анкерная (поз. 11)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5. Шайба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Болты составные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6. Гайка по ГОСТ 5915-70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1. Шпилька (поз. 4)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87" w:h="6739" w:wrap="none" w:vAnchor="page" w:hAnchor="page" w:x="1188" w:y="81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2. Шпилька (поз.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87" w:h="6739" w:wrap="none" w:vAnchor="page" w:hAnchor="page" w:x="1188" w:y="81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</w:tbl>
    <w:p>
      <w:pPr>
        <w:pStyle w:val="Style13"/>
        <w:framePr w:wrap="none" w:vAnchor="page" w:hAnchor="page" w:x="1173" w:y="1549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Северо-Западный завод металлоконструкций - </w:t>
      </w:r>
      <w:r>
        <w:fldChar w:fldCharType="begin"/>
      </w:r>
      <w:r>
        <w:rPr>
          <w:rStyle w:val="CharStyle15"/>
        </w:rPr>
        <w:instrText> HYPERLINK "http://www.szzmk.ru" </w:instrText>
      </w:r>
      <w:r>
        <w:fldChar w:fldCharType="separate"/>
      </w:r>
      <w:r>
        <w:rPr>
          <w:rStyle w:val="Hyperlink"/>
        </w:rPr>
        <w:t>http://www.szzmk.ru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478.5pt;margin-top:771.6pt;width:45.35pt;height:19.2pt;z-index:-251658240;mso-position-horizontal-relative:page;mso-position-vertical-relative:page;z-index:-251658750" fillcolor="#943634" stroked="f"/>
        </w:pict>
      </w:r>
    </w:p>
    <w:tbl>
      <w:tblPr>
        <w:tblOverlap w:val="never"/>
        <w:tblLayout w:type="fixed"/>
        <w:jc w:val="left"/>
      </w:tblPr>
      <w:tblGrid>
        <w:gridCol w:w="946"/>
        <w:gridCol w:w="1123"/>
        <w:gridCol w:w="2078"/>
        <w:gridCol w:w="3528"/>
        <w:gridCol w:w="1469"/>
      </w:tblGrid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numPr>
                <w:ilvl w:val="0"/>
                <w:numId w:val="11"/>
              </w:numPr>
              <w:framePr w:w="9144" w:h="7910" w:wrap="none" w:vAnchor="page" w:hAnchor="page" w:x="1219" w:y="332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0" w:right="0" w:firstLine="0"/>
            </w:pPr>
            <w:r>
              <w:rPr>
                <w:rStyle w:val="CharStyle25"/>
              </w:rPr>
              <w:t>Муфта (поз. 13)</w:t>
            </w:r>
          </w:p>
          <w:p>
            <w:pPr>
              <w:pStyle w:val="Style9"/>
              <w:numPr>
                <w:ilvl w:val="0"/>
                <w:numId w:val="11"/>
              </w:numPr>
              <w:framePr w:w="9144" w:h="7910" w:wrap="none" w:vAnchor="page" w:hAnchor="page" w:x="1219" w:y="332"/>
              <w:tabs>
                <w:tab w:leader="none" w:pos="19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0" w:right="0" w:firstLine="0"/>
            </w:pPr>
            <w:r>
              <w:rPr>
                <w:rStyle w:val="CharStyle25"/>
              </w:rPr>
              <w:t>Плита анкерная (поз. 11)</w:t>
            </w:r>
          </w:p>
          <w:p>
            <w:pPr>
              <w:pStyle w:val="Style9"/>
              <w:numPr>
                <w:ilvl w:val="0"/>
                <w:numId w:val="11"/>
              </w:numPr>
              <w:framePr w:w="9144" w:h="7910" w:wrap="none" w:vAnchor="page" w:hAnchor="page" w:x="1219" w:y="332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0" w:right="0" w:firstLine="0"/>
            </w:pPr>
            <w:r>
              <w:rPr>
                <w:rStyle w:val="CharStyle25"/>
              </w:rPr>
              <w:t>Шайба</w:t>
            </w:r>
          </w:p>
          <w:p>
            <w:pPr>
              <w:pStyle w:val="Style9"/>
              <w:numPr>
                <w:ilvl w:val="0"/>
                <w:numId w:val="11"/>
              </w:numPr>
              <w:framePr w:w="9144" w:h="7910" w:wrap="none" w:vAnchor="page" w:hAnchor="page" w:x="1219" w:y="332"/>
              <w:tabs>
                <w:tab w:leader="none" w:pos="19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0" w:right="0" w:firstLine="0"/>
            </w:pPr>
            <w:r>
              <w:rPr>
                <w:rStyle w:val="CharStyle25"/>
              </w:rPr>
              <w:t>Гайка по ГОСТ 10605-72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1. Шпилька (поз. 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2. Арматура анкерная (поз. 14,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исполнение 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3. Шайба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4. Гайка по ГОСТ 5915-70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1. Шпилька (поз. 6}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Болты съемные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2. Арматура анкерная (поз. 14,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исполнение 2)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3. Шайба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4. Гайка по ГОСТ 10605-72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1. Шпилька (поз. 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2. Арматура анкерная (поз. 14,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исполнение 3)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3. Шайба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4. Гайка по ГОСТ 10605-72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1. Шпилька (поз. 7)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Болты прямые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2. Шайба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3. Гайка по ГОСТ 5915-70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1. Шпилька (поз. 8) (поз. 15)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2. Цанга разжимная (поз. 15)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3. Шайба.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4. Гайка по ГОСТ 5915-70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25"/>
              </w:rPr>
              <w:t>Болты с коническим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1. Шпилька (поз. 9)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концом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2. Втулка коническая (поз. 16)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3. Шайба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4. Гайка по ГОСТ 5915-70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1. Шпилька (поз. 10)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2. Шайба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144" w:h="7910" w:wrap="none" w:vAnchor="page" w:hAnchor="page" w:x="1219" w:y="3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3. Гайка по ГОСТ 5915-70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9"/>
              <w:framePr w:w="9144" w:h="7910" w:wrap="none" w:vAnchor="page" w:hAnchor="page" w:x="1219" w:y="33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</w:tr>
    </w:tbl>
    <w:p>
      <w:pPr>
        <w:pStyle w:val="Style18"/>
        <w:framePr w:w="9163" w:h="6326" w:hRule="exact" w:wrap="none" w:vAnchor="page" w:hAnchor="page" w:x="1200" w:y="8372"/>
        <w:widowControl w:val="0"/>
        <w:keepNext w:val="0"/>
        <w:keepLines w:val="0"/>
        <w:shd w:val="clear" w:color="auto" w:fill="auto"/>
        <w:bidi w:val="0"/>
        <w:jc w:val="left"/>
        <w:spacing w:before="0" w:after="74" w:line="240" w:lineRule="exact"/>
        <w:ind w:left="0" w:right="0" w:firstLine="32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Измененная редакция (изм. № 1).</w:t>
      </w:r>
      <w:bookmarkEnd w:id="5"/>
    </w:p>
    <w:p>
      <w:pPr>
        <w:pStyle w:val="Style9"/>
        <w:numPr>
          <w:ilvl w:val="1"/>
          <w:numId w:val="1"/>
        </w:numPr>
        <w:framePr w:w="9163" w:h="6326" w:hRule="exact" w:wrap="none" w:vAnchor="page" w:hAnchor="page" w:x="1200" w:y="8372"/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95" w:line="283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Допускается по согласованию между потребителем и предприятием- изготовителем поставлять болты раздельно по деталям и сборочным единицам.</w:t>
      </w:r>
    </w:p>
    <w:p>
      <w:pPr>
        <w:pStyle w:val="Style18"/>
        <w:numPr>
          <w:ilvl w:val="0"/>
          <w:numId w:val="1"/>
        </w:numPr>
        <w:framePr w:w="9163" w:h="6326" w:hRule="exact" w:wrap="none" w:vAnchor="page" w:hAnchor="page" w:x="1200" w:y="8372"/>
        <w:tabs>
          <w:tab w:leader="none" w:pos="3494" w:val="left"/>
        </w:tabs>
        <w:widowControl w:val="0"/>
        <w:keepNext w:val="0"/>
        <w:keepLines w:val="0"/>
        <w:shd w:val="clear" w:color="auto" w:fill="auto"/>
        <w:bidi w:val="0"/>
        <w:spacing w:before="0" w:after="74" w:line="240" w:lineRule="exact"/>
        <w:ind w:left="3180" w:right="0" w:firstLine="0"/>
      </w:pPr>
      <w:bookmarkStart w:id="6" w:name="bookmark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ПРАВИЛА ПРИЕМКИ</w:t>
      </w:r>
      <w:bookmarkEnd w:id="6"/>
    </w:p>
    <w:p>
      <w:pPr>
        <w:pStyle w:val="Style9"/>
        <w:numPr>
          <w:ilvl w:val="1"/>
          <w:numId w:val="1"/>
        </w:numPr>
        <w:framePr w:w="9163" w:h="6326" w:hRule="exact" w:wrap="none" w:vAnchor="page" w:hAnchor="page" w:x="1200" w:y="8372"/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Болты для проверки соответствия их требованиям настоящего стандарта и ГОСТ 24379.1-80 должны быть приняты техническим контролем предприятия-изготовителя.</w:t>
      </w:r>
    </w:p>
    <w:p>
      <w:pPr>
        <w:pStyle w:val="Style9"/>
        <w:numPr>
          <w:ilvl w:val="1"/>
          <w:numId w:val="1"/>
        </w:numPr>
        <w:framePr w:w="9163" w:h="6326" w:hRule="exact" w:wrap="none" w:vAnchor="page" w:hAnchor="page" w:x="1200" w:y="8372"/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Приемка болтов должна производиться партиями, состоящими из изделий одного условного обозначения.</w:t>
      </w:r>
    </w:p>
    <w:p>
      <w:pPr>
        <w:pStyle w:val="Style9"/>
        <w:framePr w:w="9163" w:h="6326" w:hRule="exact" w:wrap="none" w:vAnchor="page" w:hAnchor="page" w:x="1200" w:y="8372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Размер партии устанавливается по соглашению между потребителем и предприятием-изготовителем.</w:t>
      </w:r>
    </w:p>
    <w:p>
      <w:pPr>
        <w:pStyle w:val="Style9"/>
        <w:framePr w:w="9163" w:h="6326" w:hRule="exact" w:wrap="none" w:vAnchor="page" w:hAnchor="page" w:x="1200" w:y="8372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массовом производстве в состав партии входят изделия, изготовленные предприятием в течение не более одних суток.</w:t>
      </w:r>
    </w:p>
    <w:p>
      <w:pPr>
        <w:pStyle w:val="Style9"/>
        <w:numPr>
          <w:ilvl w:val="1"/>
          <w:numId w:val="1"/>
        </w:numPr>
        <w:framePr w:w="9163" w:h="6326" w:hRule="exact" w:wrap="none" w:vAnchor="page" w:hAnchor="page" w:x="1200" w:y="8372"/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контроля болтов на соответствие требованиям настоящего стандарта и ГОСТ 24379.1-80 отбирают 3 образца от партии.</w:t>
      </w:r>
    </w:p>
    <w:p>
      <w:pPr>
        <w:pStyle w:val="Style9"/>
        <w:numPr>
          <w:ilvl w:val="1"/>
          <w:numId w:val="1"/>
        </w:numPr>
        <w:framePr w:w="9163" w:h="6326" w:hRule="exact" w:wrap="none" w:vAnchor="page" w:hAnchor="page" w:x="1200" w:y="8372"/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Если при проверке отобранных болтов окажется хотя бы один болт, не соответствующий требованиям настоящего стандарта и ГОСТ 24379.1-80, следует отобрать удвоенное количество болтов от той же партии и произвести их повторную проверку. В случае неудовлетворительных результатов повторной проверки партию бракуют.</w:t>
      </w:r>
    </w:p>
    <w:p>
      <w:pPr>
        <w:pStyle w:val="Style9"/>
        <w:numPr>
          <w:ilvl w:val="1"/>
          <w:numId w:val="1"/>
        </w:numPr>
        <w:framePr w:w="9163" w:h="6326" w:hRule="exact" w:wrap="none" w:vAnchor="page" w:hAnchor="page" w:x="1200" w:y="8372"/>
        <w:tabs>
          <w:tab w:leader="none" w:pos="7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Правила приемки болтов по внешнему виду и размерам в зависимости от объема партии должны соответствовать предусмотренным ГОСТ 17769-83.</w:t>
      </w:r>
    </w:p>
    <w:p>
      <w:pPr>
        <w:pStyle w:val="Style13"/>
        <w:framePr w:wrap="none" w:vAnchor="page" w:hAnchor="page" w:x="1180" w:y="1549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Северо-Западный завод металлоконструкций - </w:t>
      </w:r>
      <w:r>
        <w:fldChar w:fldCharType="begin"/>
      </w:r>
      <w:r>
        <w:rPr>
          <w:rStyle w:val="CharStyle15"/>
        </w:rPr>
        <w:instrText> HYPERLINK "http://www.szzmk.ru" </w:instrText>
      </w:r>
      <w:r>
        <w:fldChar w:fldCharType="separate"/>
      </w:r>
      <w:r>
        <w:rPr>
          <w:rStyle w:val="Hyperlink"/>
        </w:rPr>
        <w:t>http://www.szzmk.ru</w:t>
      </w:r>
      <w:r>
        <w:fldChar w:fldCharType="end"/>
      </w:r>
    </w:p>
    <w:p>
      <w:pPr>
        <w:pStyle w:val="Style13"/>
        <w:framePr w:wrap="none" w:vAnchor="page" w:hAnchor="page" w:x="10252" w:y="15497"/>
        <w:widowControl w:val="0"/>
        <w:keepNext w:val="0"/>
        <w:keepLines w:val="0"/>
        <w:shd w:val="clear" w:color="auto" w:fill="000000"/>
        <w:bidi w:val="0"/>
        <w:jc w:val="left"/>
        <w:spacing w:before="0" w:after="0" w:line="220" w:lineRule="exact"/>
        <w:ind w:left="0" w:right="0" w:firstLine="0"/>
      </w:pPr>
      <w:r>
        <w:rPr>
          <w:rStyle w:val="CharStyle22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479.1pt;margin-top:772.8pt;width:45.35pt;height:19.2pt;z-index:-251658240;mso-position-horizontal-relative:page;mso-position-vertical-relative:page;z-index:-251658749" fillcolor="#943634" stroked="f"/>
        </w:pict>
      </w:r>
    </w:p>
    <w:p>
      <w:pPr>
        <w:pStyle w:val="Style18"/>
        <w:framePr w:w="9168" w:h="8734" w:hRule="exact" w:wrap="none" w:vAnchor="page" w:hAnchor="page" w:x="1197" w:y="26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60"/>
      </w:pPr>
      <w:bookmarkStart w:id="7" w:name="bookmark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Измененная редакция (изм. № 1).</w:t>
      </w:r>
      <w:bookmarkEnd w:id="7"/>
    </w:p>
    <w:p>
      <w:pPr>
        <w:pStyle w:val="Style9"/>
        <w:numPr>
          <w:ilvl w:val="1"/>
          <w:numId w:val="1"/>
        </w:numPr>
        <w:framePr w:w="9168" w:h="8734" w:hRule="exact" w:wrap="none" w:vAnchor="page" w:hAnchor="page" w:x="1197" w:y="267"/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Партию изделий считают принятой, если при проверке установлено соответствие всех параметров болтов параметрам, предусмотренным настоящим стандартом и ГОСТ 24379.1-80.</w:t>
      </w:r>
    </w:p>
    <w:p>
      <w:pPr>
        <w:pStyle w:val="Style9"/>
        <w:numPr>
          <w:ilvl w:val="1"/>
          <w:numId w:val="1"/>
        </w:numPr>
        <w:framePr w:w="9168" w:h="8734" w:hRule="exact" w:wrap="none" w:vAnchor="page" w:hAnchor="page" w:x="1197" w:y="267"/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Потребитель имеет право производить контроль качества болтов, соблюдая при этом правила приемки и применяя методы контроля, установленные настоящим стандартом.</w:t>
      </w:r>
    </w:p>
    <w:p>
      <w:pPr>
        <w:pStyle w:val="Style9"/>
        <w:numPr>
          <w:ilvl w:val="1"/>
          <w:numId w:val="1"/>
        </w:numPr>
        <w:framePr w:w="9168" w:h="8734" w:hRule="exact" w:wrap="none" w:vAnchor="page" w:hAnchor="page" w:x="1197" w:y="267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требованию потребителя шпильки болтов должны быть испытаны на разрыв, растяжение и ударную вязкость.</w:t>
      </w:r>
    </w:p>
    <w:p>
      <w:pPr>
        <w:pStyle w:val="Style9"/>
        <w:numPr>
          <w:ilvl w:val="1"/>
          <w:numId w:val="1"/>
        </w:numPr>
        <w:framePr w:w="9168" w:h="8734" w:hRule="exact" w:wrap="none" w:vAnchor="page" w:hAnchor="page" w:x="1197" w:y="267"/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1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Результаты приемочного контроля болтов должны быть оформлены актом в установленном порядке.</w:t>
      </w:r>
    </w:p>
    <w:p>
      <w:pPr>
        <w:pStyle w:val="Style18"/>
        <w:numPr>
          <w:ilvl w:val="0"/>
          <w:numId w:val="1"/>
        </w:numPr>
        <w:framePr w:w="9168" w:h="8734" w:hRule="exact" w:wrap="none" w:vAnchor="page" w:hAnchor="page" w:x="1197" w:y="267"/>
        <w:tabs>
          <w:tab w:leader="none" w:pos="3558" w:val="left"/>
        </w:tabs>
        <w:widowControl w:val="0"/>
        <w:keepNext w:val="0"/>
        <w:keepLines w:val="0"/>
        <w:shd w:val="clear" w:color="auto" w:fill="auto"/>
        <w:bidi w:val="0"/>
        <w:spacing w:before="0" w:after="137" w:line="240" w:lineRule="exact"/>
        <w:ind w:left="3200" w:right="0" w:firstLine="0"/>
      </w:pPr>
      <w:bookmarkStart w:id="8" w:name="bookmark8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МЕТОДЫ КОНТРОЛЯ</w:t>
      </w:r>
      <w:bookmarkEnd w:id="8"/>
    </w:p>
    <w:p>
      <w:pPr>
        <w:pStyle w:val="Style9"/>
        <w:numPr>
          <w:ilvl w:val="1"/>
          <w:numId w:val="1"/>
        </w:numPr>
        <w:framePr w:w="9168" w:h="8734" w:hRule="exact" w:wrap="none" w:vAnchor="page" w:hAnchor="page" w:x="1197" w:y="267"/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Механические свойства болтов должны удовлетворять соответствующим требованиям стандартов на материалы, из которых они изготовлены.</w:t>
      </w:r>
    </w:p>
    <w:p>
      <w:pPr>
        <w:pStyle w:val="Style9"/>
        <w:framePr w:w="9168" w:h="8734" w:hRule="exact" w:wrap="none" w:vAnchor="page" w:hAnchor="page" w:x="1197" w:y="2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Качество применяемого материала болтов должно удостоверяться сертификатами предприятий-поставщиков.</w:t>
      </w:r>
    </w:p>
    <w:p>
      <w:pPr>
        <w:pStyle w:val="Style9"/>
        <w:numPr>
          <w:ilvl w:val="1"/>
          <w:numId w:val="1"/>
        </w:numPr>
        <w:framePr w:w="9168" w:h="8734" w:hRule="exact" w:wrap="none" w:vAnchor="page" w:hAnchor="page" w:x="1197" w:y="267"/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Контроль резьбы, отклонений линейных размеров, формы и расположения поверхностей деталей от номинальных, а также шероховатости поверхностей следует производить в соответствии с ГОСТ 1759.1-82.</w:t>
      </w:r>
    </w:p>
    <w:p>
      <w:pPr>
        <w:pStyle w:val="Style3"/>
        <w:framePr w:w="9168" w:h="8734" w:hRule="exact" w:wrap="none" w:vAnchor="page" w:hAnchor="page" w:x="1197" w:y="26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Измененная редакция (изм. № 1).</w:t>
      </w:r>
    </w:p>
    <w:p>
      <w:pPr>
        <w:pStyle w:val="Style9"/>
        <w:numPr>
          <w:ilvl w:val="1"/>
          <w:numId w:val="1"/>
        </w:numPr>
        <w:framePr w:w="9168" w:h="8734" w:hRule="exact" w:wrap="none" w:vAnchor="page" w:hAnchor="page" w:x="1197" w:y="267"/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Размеры, не ограниченные предельными отклонениями, не контролируются, соблюдение их гарантируется технологическим процессом.</w:t>
      </w:r>
    </w:p>
    <w:p>
      <w:pPr>
        <w:pStyle w:val="Style9"/>
        <w:numPr>
          <w:ilvl w:val="1"/>
          <w:numId w:val="1"/>
        </w:numPr>
        <w:framePr w:w="9168" w:h="8734" w:hRule="exact" w:wrap="none" w:vAnchor="page" w:hAnchor="page" w:x="1197" w:y="267"/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Испытание на разрыв, растяжение и ударную вязкость шпилек следует проводить по методике ГОСТ 1759.4-87. Испытанию подвергают 3 шпильки от партии.</w:t>
      </w:r>
    </w:p>
    <w:p>
      <w:pPr>
        <w:pStyle w:val="Style3"/>
        <w:framePr w:w="9168" w:h="8734" w:hRule="exact" w:wrap="none" w:vAnchor="page" w:hAnchor="page" w:x="1197" w:y="26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Измененная редакция (изм. № 1).</w:t>
      </w:r>
    </w:p>
    <w:p>
      <w:pPr>
        <w:pStyle w:val="Style9"/>
        <w:numPr>
          <w:ilvl w:val="1"/>
          <w:numId w:val="1"/>
        </w:numPr>
        <w:framePr w:w="9168" w:h="8734" w:hRule="exact" w:wrap="none" w:vAnchor="page" w:hAnchor="page" w:x="1197" w:y="267"/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1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Внешний вид болтов и их деталей проверяют визуально без применения увеличительных приборов.</w:t>
      </w:r>
    </w:p>
    <w:p>
      <w:pPr>
        <w:pStyle w:val="Style18"/>
        <w:numPr>
          <w:ilvl w:val="0"/>
          <w:numId w:val="1"/>
        </w:numPr>
        <w:framePr w:w="9168" w:h="8734" w:hRule="exact" w:wrap="none" w:vAnchor="page" w:hAnchor="page" w:x="1197" w:y="267"/>
        <w:tabs>
          <w:tab w:leader="none" w:pos="858" w:val="left"/>
        </w:tabs>
        <w:widowControl w:val="0"/>
        <w:keepNext w:val="0"/>
        <w:keepLines w:val="0"/>
        <w:shd w:val="clear" w:color="auto" w:fill="auto"/>
        <w:bidi w:val="0"/>
        <w:spacing w:before="0" w:after="168" w:line="240" w:lineRule="exact"/>
        <w:ind w:left="500" w:right="0" w:firstLine="0"/>
      </w:pPr>
      <w:bookmarkStart w:id="9" w:name="bookmark9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МАРКИРОВКА, УПАКОВКА, ТРАНСПОРТИРОВАНИЕ И ХРАНЕНИЕ</w:t>
      </w:r>
      <w:bookmarkEnd w:id="9"/>
    </w:p>
    <w:p>
      <w:pPr>
        <w:pStyle w:val="Style9"/>
        <w:numPr>
          <w:ilvl w:val="1"/>
          <w:numId w:val="1"/>
        </w:numPr>
        <w:framePr w:w="9168" w:h="8734" w:hRule="exact" w:wrap="none" w:vAnchor="page" w:hAnchor="page" w:x="1197" w:y="267"/>
        <w:tabs>
          <w:tab w:leader="none" w:pos="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торце шпилек должна быть нанесена марка, обозначающая номинальный</w:t>
      </w:r>
    </w:p>
    <w:p>
      <w:pPr>
        <w:pStyle w:val="Style9"/>
        <w:framePr w:wrap="none" w:vAnchor="page" w:hAnchor="page" w:x="1197" w:y="9140"/>
        <w:tabs>
          <w:tab w:leader="none" w:pos="5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диаметр резьбы шпильки в мм и длину шпильки в см, например 20</w:t>
      </w:r>
    </w:p>
    <w:p>
      <w:pPr>
        <w:pStyle w:val="Style9"/>
        <w:framePr w:w="9168" w:h="2079" w:hRule="exact" w:wrap="none" w:vAnchor="page" w:hAnchor="page" w:x="1197" w:y="9577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шпилек диаметром М12 марку допускается наносить на бирку, прикрепляемую проволокой к комплекту шпилек.</w:t>
      </w:r>
    </w:p>
    <w:p>
      <w:pPr>
        <w:pStyle w:val="Style3"/>
        <w:framePr w:w="9168" w:h="2079" w:hRule="exact" w:wrap="none" w:vAnchor="page" w:hAnchor="page" w:x="1197" w:y="957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Измененная редакция (изм. № 1).</w:t>
      </w:r>
    </w:p>
    <w:p>
      <w:pPr>
        <w:pStyle w:val="Style9"/>
        <w:framePr w:w="9168" w:h="2079" w:hRule="exact" w:wrap="none" w:vAnchor="page" w:hAnchor="page" w:x="1197" w:y="957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шпильках, предназначенных для болтов, эксплуатируемых при расчетной зимней температуре наружного воздуха ниже 40 °С, в марке дополнительно указываются буквы 20</w:t>
      </w:r>
    </w:p>
    <w:p>
      <w:pPr>
        <w:pStyle w:val="Style9"/>
        <w:framePr w:w="9168" w:h="2079" w:hRule="exact" w:wrap="none" w:vAnchor="page" w:hAnchor="page" w:x="1197" w:y="9577"/>
        <w:tabs>
          <w:tab w:leader="hyphen" w:pos="21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ХЛ, например </w:t>
        <w:tab/>
        <w:t>.</w:t>
      </w:r>
    </w:p>
    <w:p>
      <w:pPr>
        <w:pStyle w:val="Style9"/>
        <w:framePr w:w="9168" w:h="2079" w:hRule="exact" w:wrap="none" w:vAnchor="page" w:hAnchor="page" w:x="1197" w:y="957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6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80ХЛ</w:t>
      </w:r>
    </w:p>
    <w:p>
      <w:pPr>
        <w:pStyle w:val="Style9"/>
        <w:numPr>
          <w:ilvl w:val="1"/>
          <w:numId w:val="1"/>
        </w:numPr>
        <w:framePr w:w="9168" w:h="619" w:hRule="exact" w:wrap="none" w:vAnchor="page" w:hAnchor="page" w:x="1197" w:y="11617"/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анкерной арматуре марка должна быть нанесена на наружной поверхности трубы в середине ее длины. Марка должна обозначать номинальный диаметр резьбы</w:t>
      </w:r>
    </w:p>
    <w:p>
      <w:pPr>
        <w:pStyle w:val="Style9"/>
        <w:framePr w:w="9168" w:h="2533" w:hRule="exact" w:wrap="none" w:vAnchor="page" w:hAnchor="page" w:x="1197" w:y="12366"/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8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шпильки в мм и длину трубы в см, например 24</w:t>
      </w:r>
    </w:p>
    <w:p>
      <w:pPr>
        <w:pStyle w:val="Style9"/>
        <w:numPr>
          <w:ilvl w:val="1"/>
          <w:numId w:val="1"/>
        </w:numPr>
        <w:framePr w:w="9168" w:h="2533" w:hRule="exact" w:wrap="none" w:vAnchor="page" w:hAnchor="page" w:x="1197" w:y="12366"/>
        <w:tabs>
          <w:tab w:leader="none" w:pos="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анкерных плитах марка должна быть нанесена на плоскости плиты. Марка</w:t>
      </w:r>
    </w:p>
    <w:p>
      <w:pPr>
        <w:pStyle w:val="Style9"/>
        <w:framePr w:w="9168" w:h="2533" w:hRule="exact" w:wrap="none" w:vAnchor="page" w:hAnchor="page" w:x="1197" w:y="12366"/>
        <w:widowControl w:val="0"/>
        <w:keepNext w:val="0"/>
        <w:keepLines w:val="0"/>
        <w:shd w:val="clear" w:color="auto" w:fill="auto"/>
        <w:bidi w:val="0"/>
        <w:jc w:val="both"/>
        <w:spacing w:before="0" w:after="45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должна обозначать номинальный диаметр резьбы шпильки и размер квадратной плиты</w:t>
      </w:r>
    </w:p>
    <w:p>
      <w:pPr>
        <w:pStyle w:val="Style9"/>
        <w:framePr w:w="9168" w:h="2533" w:hRule="exact" w:wrap="none" w:vAnchor="page" w:hAnchor="page" w:x="1197" w:y="12366"/>
        <w:tabs>
          <w:tab w:leader="none" w:pos="6274" w:val="left"/>
          <w:tab w:leader="none" w:pos="7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„</w:t>
        <w:tab/>
        <w:t>35</w:t>
        <w:tab/>
        <w:t>100</w:t>
      </w:r>
    </w:p>
    <w:p>
      <w:pPr>
        <w:pStyle w:val="Style9"/>
        <w:framePr w:w="9168" w:h="2533" w:hRule="exact" w:wrap="none" w:vAnchor="page" w:hAnchor="page" w:x="1197" w:y="12366"/>
        <w:tabs>
          <w:tab w:leader="none" w:pos="66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63" w:lineRule="exact"/>
        <w:ind w:left="0" w:right="0" w:firstLine="0"/>
      </w:pPr>
      <w:r>
        <w:rPr>
          <w:rStyle w:val="CharStyle31"/>
          <w:lang w:val="ru-RU" w:eastAsia="ru-RU" w:bidi="ru-RU"/>
        </w:rPr>
        <w:t>В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или наружный диаметр круглой плиты </w:t>
      </w:r>
      <w:r>
        <w:rPr>
          <w:rStyle w:val="CharStyle31"/>
        </w:rPr>
        <w:t>Di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мм, например</w:t>
        <w:tab/>
        <w:t>или .</w:t>
      </w:r>
    </w:p>
    <w:p>
      <w:pPr>
        <w:pStyle w:val="Style9"/>
        <w:framePr w:w="9168" w:h="2533" w:hRule="exact" w:wrap="none" w:vAnchor="page" w:hAnchor="page" w:x="1197" w:y="12366"/>
        <w:tabs>
          <w:tab w:leader="none" w:pos="7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3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150</w:t>
        <w:tab/>
        <w:t>625</w:t>
      </w:r>
    </w:p>
    <w:p>
      <w:pPr>
        <w:pStyle w:val="Style9"/>
        <w:numPr>
          <w:ilvl w:val="1"/>
          <w:numId w:val="1"/>
        </w:numPr>
        <w:framePr w:w="9168" w:h="2533" w:hRule="exact" w:wrap="none" w:vAnchor="page" w:hAnchor="page" w:x="1197" w:y="12366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муфтах, конических втулках и цангах марка должна быть нанесена на наружной поверхности изделия. Марка должна обозначать номинальный диаметр резьбы шпильки в мм, для которой предназначено изделие, например 20.</w:t>
      </w:r>
    </w:p>
    <w:p>
      <w:pPr>
        <w:pStyle w:val="Style13"/>
        <w:framePr w:wrap="none" w:vAnchor="page" w:hAnchor="page" w:x="1192" w:y="1552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Северо-Западный завод металлоконструкций - </w:t>
      </w:r>
      <w:r>
        <w:fldChar w:fldCharType="begin"/>
      </w:r>
      <w:r>
        <w:rPr>
          <w:rStyle w:val="CharStyle15"/>
        </w:rPr>
        <w:instrText> HYPERLINK "http://www.szzmk.ru" </w:instrText>
      </w:r>
      <w:r>
        <w:fldChar w:fldCharType="separate"/>
      </w:r>
      <w:r>
        <w:rPr>
          <w:rStyle w:val="Hyperlink"/>
        </w:rPr>
        <w:t>http://www.szzmk.ru</w:t>
      </w:r>
      <w:r>
        <w:fldChar w:fldCharType="end"/>
      </w:r>
    </w:p>
    <w:p>
      <w:pPr>
        <w:pStyle w:val="Style13"/>
        <w:framePr w:wrap="none" w:vAnchor="page" w:hAnchor="page" w:x="10264" w:y="15521"/>
        <w:widowControl w:val="0"/>
        <w:keepNext w:val="0"/>
        <w:keepLines w:val="0"/>
        <w:shd w:val="clear" w:color="auto" w:fill="000000"/>
        <w:bidi w:val="0"/>
        <w:jc w:val="left"/>
        <w:spacing w:before="0" w:after="0" w:line="220" w:lineRule="exact"/>
        <w:ind w:left="0" w:right="0" w:firstLine="0"/>
      </w:pPr>
      <w:r>
        <w:rPr>
          <w:rStyle w:val="CharStyle22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478.85pt;margin-top:771.6pt;width:45.35pt;height:19.2pt;z-index:-251658240;mso-position-horizontal-relative:page;mso-position-vertical-relative:page;z-index:-251658748" fillcolor="#943634" stroked="f"/>
        </w:pict>
      </w:r>
    </w:p>
    <w:p>
      <w:pPr>
        <w:pStyle w:val="Style9"/>
        <w:numPr>
          <w:ilvl w:val="1"/>
          <w:numId w:val="1"/>
        </w:numPr>
        <w:framePr w:w="9149" w:h="7883" w:hRule="exact" w:wrap="none" w:vAnchor="page" w:hAnchor="page" w:x="1207" w:y="637"/>
        <w:tabs>
          <w:tab w:leader="none" w:pos="8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Остальные требования маркировки - по ГОСТ 1759.0-87.</w:t>
      </w:r>
    </w:p>
    <w:p>
      <w:pPr>
        <w:pStyle w:val="Style3"/>
        <w:framePr w:w="9149" w:h="7883" w:hRule="exact" w:wrap="none" w:vAnchor="page" w:hAnchor="page" w:x="1207" w:y="63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Измененная редакция (изм. № 1).</w:t>
      </w:r>
    </w:p>
    <w:p>
      <w:pPr>
        <w:pStyle w:val="Style9"/>
        <w:numPr>
          <w:ilvl w:val="1"/>
          <w:numId w:val="1"/>
        </w:numPr>
        <w:framePr w:w="9149" w:h="7883" w:hRule="exact" w:wrap="none" w:vAnchor="page" w:hAnchor="page" w:x="1207" w:y="637"/>
        <w:tabs>
          <w:tab w:leader="none" w:pos="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Перед упаковыванием резьбовые части болтов должны быть покрыты смазкой ПВК по ГОСТ 19537-83 и обернуты бумагой по ГОСТ 515-77.</w:t>
      </w:r>
    </w:p>
    <w:p>
      <w:pPr>
        <w:pStyle w:val="Style3"/>
        <w:framePr w:w="9149" w:h="7883" w:hRule="exact" w:wrap="none" w:vAnchor="page" w:hAnchor="page" w:x="1207" w:y="637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Измененная редакция (изм. № 1).</w:t>
      </w:r>
    </w:p>
    <w:p>
      <w:pPr>
        <w:pStyle w:val="Style9"/>
        <w:framePr w:w="9149" w:h="7883" w:hRule="exact" w:wrap="none" w:vAnchor="page" w:hAnchor="page" w:x="1207" w:y="63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требованию потребителя шпильки болтов (кроме резьбы) могут быть покрыты лаком БТ-99 по ГОСТ 8017-74. Перед установкой болтов в фундамент лаковое покрытие необходимо удалить.</w:t>
      </w:r>
    </w:p>
    <w:p>
      <w:pPr>
        <w:pStyle w:val="Style9"/>
        <w:numPr>
          <w:ilvl w:val="1"/>
          <w:numId w:val="1"/>
        </w:numPr>
        <w:framePr w:w="9149" w:h="7883" w:hRule="exact" w:wrap="none" w:vAnchor="page" w:hAnchor="page" w:x="1207" w:y="637"/>
        <w:tabs>
          <w:tab w:leader="none" w:pos="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Остальные правила упаковки изделий и маркировка транспортной тары - по ГОСТ 18160-72.</w:t>
      </w:r>
    </w:p>
    <w:p>
      <w:pPr>
        <w:pStyle w:val="Style9"/>
        <w:numPr>
          <w:ilvl w:val="1"/>
          <w:numId w:val="1"/>
        </w:numPr>
        <w:framePr w:w="9149" w:h="7883" w:hRule="exact" w:wrap="none" w:vAnchor="page" w:hAnchor="page" w:x="1207" w:y="637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Каждая партия изделий должна быть снабжена паспортом по ГОСТ 2.601-68, в котором должны быть указаны:</w:t>
      </w:r>
    </w:p>
    <w:p>
      <w:pPr>
        <w:pStyle w:val="Style9"/>
        <w:framePr w:w="9149" w:h="7883" w:hRule="exact" w:wrap="none" w:vAnchor="page" w:hAnchor="page" w:x="1207" w:y="63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наименование и адрес предприятия-изготовителя или его товарный знак;</w:t>
      </w:r>
    </w:p>
    <w:p>
      <w:pPr>
        <w:pStyle w:val="Style9"/>
        <w:framePr w:w="9149" w:h="7883" w:hRule="exact" w:wrap="none" w:vAnchor="page" w:hAnchor="page" w:x="1207" w:y="63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номер партии;</w:t>
      </w:r>
    </w:p>
    <w:p>
      <w:pPr>
        <w:pStyle w:val="Style9"/>
        <w:framePr w:w="9149" w:h="7883" w:hRule="exact" w:wrap="none" w:vAnchor="page" w:hAnchor="page" w:x="1207" w:y="63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условное обозначение изделия;</w:t>
      </w:r>
    </w:p>
    <w:p>
      <w:pPr>
        <w:pStyle w:val="Style9"/>
        <w:framePr w:w="9149" w:h="7883" w:hRule="exact" w:wrap="none" w:vAnchor="page" w:hAnchor="page" w:x="1207" w:y="63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комплектность изделия;</w:t>
      </w:r>
    </w:p>
    <w:p>
      <w:pPr>
        <w:pStyle w:val="Style9"/>
        <w:framePr w:w="9149" w:h="7883" w:hRule="exact" w:wrap="none" w:vAnchor="page" w:hAnchor="page" w:x="1207" w:y="63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дата изготовления;</w:t>
      </w:r>
    </w:p>
    <w:p>
      <w:pPr>
        <w:pStyle w:val="Style9"/>
        <w:framePr w:w="9149" w:h="7883" w:hRule="exact" w:wrap="none" w:vAnchor="page" w:hAnchor="page" w:x="1207" w:y="637"/>
        <w:widowControl w:val="0"/>
        <w:keepNext w:val="0"/>
        <w:keepLines w:val="0"/>
        <w:shd w:val="clear" w:color="auto" w:fill="auto"/>
        <w:bidi w:val="0"/>
        <w:jc w:val="both"/>
        <w:spacing w:before="0" w:after="139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масса партии нетто.</w:t>
      </w:r>
    </w:p>
    <w:p>
      <w:pPr>
        <w:pStyle w:val="Style20"/>
        <w:framePr w:w="9149" w:h="7883" w:hRule="exact" w:wrap="none" w:vAnchor="page" w:hAnchor="page" w:x="1207" w:y="637"/>
        <w:widowControl w:val="0"/>
        <w:keepNext w:val="0"/>
        <w:keepLines w:val="0"/>
        <w:shd w:val="clear" w:color="auto" w:fill="auto"/>
        <w:bidi w:val="0"/>
        <w:spacing w:before="0" w:after="86" w:line="18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Примечание. Допускается вкладывать паспорт в тару.</w:t>
      </w:r>
    </w:p>
    <w:p>
      <w:pPr>
        <w:pStyle w:val="Style9"/>
        <w:numPr>
          <w:ilvl w:val="1"/>
          <w:numId w:val="1"/>
        </w:numPr>
        <w:framePr w:w="9149" w:h="7883" w:hRule="exact" w:wrap="none" w:vAnchor="page" w:hAnchor="page" w:x="1207" w:y="637"/>
        <w:tabs>
          <w:tab w:leader="none" w:pos="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Транспортирование болтов и их деталей допускается любым видом транспорта. При этом должно быть обеспечено надежное закрепление и сохранность их от механических повреждений.</w:t>
      </w:r>
    </w:p>
    <w:p>
      <w:pPr>
        <w:pStyle w:val="Style9"/>
        <w:numPr>
          <w:ilvl w:val="1"/>
          <w:numId w:val="1"/>
        </w:numPr>
        <w:framePr w:w="9149" w:h="7883" w:hRule="exact" w:wrap="none" w:vAnchor="page" w:hAnchor="page" w:x="1207" w:y="637"/>
        <w:tabs>
          <w:tab w:leader="none" w:pos="9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Транспортирование изделий в контейнерах без упаковки в тару не допускается.</w:t>
      </w:r>
    </w:p>
    <w:p>
      <w:pPr>
        <w:pStyle w:val="Style9"/>
        <w:numPr>
          <w:ilvl w:val="1"/>
          <w:numId w:val="1"/>
        </w:numPr>
        <w:framePr w:w="9149" w:h="7883" w:hRule="exact" w:wrap="none" w:vAnchor="page" w:hAnchor="page" w:x="1207" w:y="637"/>
        <w:tabs>
          <w:tab w:leader="none" w:pos="9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Болты должны храниться на складах рассортированными по типам, исполнениям и размерам и должны быть защищены от загрязнения. Воздух в помещении не должен содержать примесей агрессивных газов, вызывающих коррозию болтов.</w:t>
      </w:r>
    </w:p>
    <w:p>
      <w:pPr>
        <w:pStyle w:val="Style18"/>
        <w:numPr>
          <w:ilvl w:val="0"/>
          <w:numId w:val="1"/>
        </w:numPr>
        <w:framePr w:w="9149" w:h="1661" w:hRule="exact" w:wrap="none" w:vAnchor="page" w:hAnchor="page" w:x="1207" w:y="8626"/>
        <w:tabs>
          <w:tab w:leader="none" w:pos="3098" w:val="left"/>
        </w:tabs>
        <w:widowControl w:val="0"/>
        <w:keepNext w:val="0"/>
        <w:keepLines w:val="0"/>
        <w:shd w:val="clear" w:color="auto" w:fill="auto"/>
        <w:bidi w:val="0"/>
        <w:spacing w:before="0" w:after="74" w:line="240" w:lineRule="exact"/>
        <w:ind w:left="2740" w:right="0" w:firstLine="0"/>
      </w:pPr>
      <w:bookmarkStart w:id="10" w:name="bookmark1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ГАРАНТИИ ИЗГОТОВИТЕЛЯ</w:t>
      </w:r>
      <w:bookmarkEnd w:id="10"/>
    </w:p>
    <w:p>
      <w:pPr>
        <w:pStyle w:val="Style9"/>
        <w:framePr w:w="9149" w:h="1661" w:hRule="exact" w:wrap="none" w:vAnchor="page" w:hAnchor="page" w:x="1207" w:y="8626"/>
        <w:widowControl w:val="0"/>
        <w:keepNext w:val="0"/>
        <w:keepLines w:val="0"/>
        <w:shd w:val="clear" w:color="auto" w:fill="auto"/>
        <w:bidi w:val="0"/>
        <w:jc w:val="both"/>
        <w:spacing w:before="0" w:after="95" w:line="283" w:lineRule="exact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7.1. Предприятие-изготовитель гарантирует соответствие болтов требованиям настоящего стандарта при соблюдении условий транспортирования и хранения.</w:t>
      </w:r>
    </w:p>
    <w:p>
      <w:pPr>
        <w:pStyle w:val="Style32"/>
        <w:framePr w:w="9149" w:h="1661" w:hRule="exact" w:wrap="none" w:vAnchor="page" w:hAnchor="page" w:x="1207" w:y="8626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</w:t>
      </w:r>
    </w:p>
    <w:p>
      <w:pPr>
        <w:pStyle w:val="Style34"/>
        <w:framePr w:w="9149" w:h="1661" w:hRule="exact" w:wrap="none" w:vAnchor="page" w:hAnchor="page" w:x="1207" w:y="8626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bookmarkStart w:id="11" w:name="bookmark1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Справочное</w:t>
      </w:r>
      <w:bookmarkEnd w:id="11"/>
    </w:p>
    <w:p>
      <w:pPr>
        <w:pStyle w:val="Style29"/>
        <w:framePr w:wrap="none" w:vAnchor="page" w:hAnchor="page" w:x="3103" w:y="1040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Расчетная площадь поперечного сечения болтов</w:t>
      </w:r>
    </w:p>
    <w:tbl>
      <w:tblPr>
        <w:tblOverlap w:val="never"/>
        <w:tblLayout w:type="fixed"/>
        <w:jc w:val="left"/>
      </w:tblPr>
      <w:tblGrid>
        <w:gridCol w:w="1901"/>
        <w:gridCol w:w="2453"/>
        <w:gridCol w:w="2419"/>
        <w:gridCol w:w="2352"/>
      </w:tblGrid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0" w:right="0" w:firstLine="0"/>
            </w:pPr>
            <w:r>
              <w:rPr>
                <w:rStyle w:val="CharStyle25"/>
              </w:rPr>
              <w:t xml:space="preserve">Номинальный диаметр резьбы шпильки </w:t>
            </w:r>
            <w:r>
              <w:rPr>
                <w:rStyle w:val="CharStyle25"/>
                <w:lang w:val="en-US" w:eastAsia="en-US" w:bidi="en-US"/>
              </w:rPr>
              <w:t xml:space="preserve">d, </w:t>
            </w:r>
            <w:r>
              <w:rPr>
                <w:rStyle w:val="CharStyle25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25"/>
              </w:rPr>
              <w:t xml:space="preserve">Расчетная площадь поперечного сечения </w:t>
            </w:r>
            <w:r>
              <w:rPr>
                <w:rStyle w:val="CharStyle25"/>
                <w:lang w:val="en-US" w:eastAsia="en-US" w:bidi="en-US"/>
              </w:rPr>
              <w:t>F</w:t>
            </w:r>
            <w:r>
              <w:rPr>
                <w:rStyle w:val="CharStyle25"/>
                <w:lang w:val="en-US" w:eastAsia="en-US" w:bidi="en-US"/>
                <w:vertAlign w:val="subscript"/>
              </w:rPr>
              <w:t>p</w:t>
            </w:r>
            <w:r>
              <w:rPr>
                <w:rStyle w:val="CharStyle25"/>
                <w:lang w:val="en-US" w:eastAsia="en-US" w:bidi="en-US"/>
              </w:rPr>
              <w:t>,</w:t>
            </w:r>
          </w:p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25"/>
              </w:rPr>
              <w:t>см</w:t>
            </w:r>
            <w:r>
              <w:rPr>
                <w:rStyle w:val="CharStyle25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40" w:right="0" w:firstLine="0"/>
            </w:pPr>
            <w:r>
              <w:rPr>
                <w:rStyle w:val="CharStyle25"/>
              </w:rPr>
              <w:t xml:space="preserve">Номинальный диаметр резьбы шпильки, </w:t>
            </w:r>
            <w:r>
              <w:rPr>
                <w:rStyle w:val="CharStyle25"/>
                <w:lang w:val="en-US" w:eastAsia="en-US" w:bidi="en-US"/>
              </w:rPr>
              <w:t xml:space="preserve">d, </w:t>
            </w:r>
            <w:r>
              <w:rPr>
                <w:rStyle w:val="CharStyle25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25"/>
              </w:rPr>
              <w:t xml:space="preserve">Расчетная площадь поперечного сечения </w:t>
            </w:r>
            <w:r>
              <w:rPr>
                <w:rStyle w:val="CharStyle36"/>
              </w:rPr>
              <w:t>F</w:t>
            </w:r>
            <w:r>
              <w:rPr>
                <w:rStyle w:val="CharStyle36"/>
                <w:vertAlign w:val="subscript"/>
              </w:rPr>
              <w:t>p</w:t>
            </w:r>
            <w:r>
              <w:rPr>
                <w:rStyle w:val="CharStyle36"/>
              </w:rPr>
              <w:t xml:space="preserve">, </w:t>
            </w:r>
            <w:r>
              <w:rPr>
                <w:rStyle w:val="CharStyle25"/>
                <w:vertAlign w:val="subscript"/>
              </w:rPr>
              <w:t>см</w:t>
            </w:r>
            <w:r>
              <w:rPr>
                <w:rStyle w:val="CharStyle25"/>
                <w:vertAlign w:val="superscript"/>
              </w:rPr>
              <w:t>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0,77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25,1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1,44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32,23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2,25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40,87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3,24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53,68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5,19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67,32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7,59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82,67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10,34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108,56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13,80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138,01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18,74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pStyle w:val="Style9"/>
              <w:framePr w:w="9125" w:h="2870" w:wrap="none" w:vAnchor="page" w:hAnchor="page" w:x="1231" w:y="108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-</w:t>
            </w:r>
          </w:p>
        </w:tc>
      </w:tr>
    </w:tbl>
    <w:p>
      <w:pPr>
        <w:pStyle w:val="Style27"/>
        <w:framePr w:w="8083" w:h="865" w:hRule="exact" w:wrap="none" w:vAnchor="page" w:hAnchor="page" w:x="1490" w:y="13635"/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 р и м е ч а н и е . Расчетная площадь сечения болтов определена по стандарту СТ СЭВ 182-75. </w:t>
      </w:r>
      <w:r>
        <w:rPr>
          <w:rStyle w:val="CharStyle37"/>
          <w:b/>
          <w:bCs/>
        </w:rPr>
        <w:t>Измененная редакция (изм. № 1).</w:t>
      </w:r>
    </w:p>
    <w:p>
      <w:pPr>
        <w:pStyle w:val="Style13"/>
        <w:framePr w:wrap="none" w:vAnchor="page" w:hAnchor="page" w:x="1188" w:y="1549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Северо-Западный завод металлоконструкций - </w:t>
      </w:r>
      <w:r>
        <w:fldChar w:fldCharType="begin"/>
      </w:r>
      <w:r>
        <w:rPr>
          <w:rStyle w:val="CharStyle15"/>
        </w:rPr>
        <w:instrText> HYPERLINK "http://www.szzmk.ru" </w:instrText>
      </w:r>
      <w:r>
        <w:fldChar w:fldCharType="separate"/>
      </w:r>
      <w:r>
        <w:rPr>
          <w:rStyle w:val="Hyperlink"/>
        </w:rPr>
        <w:t>http://www.szzmk.ru</w:t>
      </w:r>
      <w:r>
        <w:fldChar w:fldCharType="end"/>
      </w:r>
    </w:p>
    <w:p>
      <w:pPr>
        <w:pStyle w:val="Style13"/>
        <w:framePr w:wrap="none" w:vAnchor="page" w:hAnchor="page" w:x="10260" w:y="15497"/>
        <w:widowControl w:val="0"/>
        <w:keepNext w:val="0"/>
        <w:keepLines w:val="0"/>
        <w:shd w:val="clear" w:color="auto" w:fill="000000"/>
        <w:bidi w:val="0"/>
        <w:jc w:val="left"/>
        <w:spacing w:before="0" w:after="0" w:line="220" w:lineRule="exact"/>
        <w:ind w:left="0" w:right="0" w:firstLine="0"/>
      </w:pPr>
      <w:r>
        <w:rPr>
          <w:rStyle w:val="CharStyle22"/>
        </w:rPr>
        <w:t>7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1.1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4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2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3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3) + Малые прописные"/>
    <w:basedOn w:val="CharStyle4"/>
    <w:rPr>
      <w:lang w:val="1024"/>
      <w:smallCaps/>
      <w:sz w:val="24"/>
      <w:szCs w:val="24"/>
      <w:w w:val="100"/>
      <w:spacing w:val="0"/>
      <w:color w:val="000000"/>
      <w:position w:val="0"/>
    </w:rPr>
  </w:style>
  <w:style w:type="character" w:customStyle="1" w:styleId="CharStyle6">
    <w:name w:val="Основной текст (3) + Малые прописные"/>
    <w:basedOn w:val="CharStyle4"/>
    <w:rPr>
      <w:lang w:val="ru-RU" w:eastAsia="ru-RU" w:bidi="ru-RU"/>
      <w:u w:val="single"/>
      <w:smallCaps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Основной текст (3) + Не 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Основной текст (2) + Полужирный"/>
    <w:basedOn w:val="CharStyle10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Колонтитул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5">
    <w:name w:val="Колонтитул"/>
    <w:basedOn w:val="CharStyle1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6">
    <w:name w:val="Основной текст (3)"/>
    <w:basedOn w:val="CharStyle4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Основной текст (3) + 13 pt"/>
    <w:basedOn w:val="CharStyle4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19">
    <w:name w:val="Заголовок №3_"/>
    <w:basedOn w:val="DefaultParagraphFont"/>
    <w:link w:val="Style18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1">
    <w:name w:val="Основной текст (4)_"/>
    <w:basedOn w:val="DefaultParagraphFont"/>
    <w:link w:val="Style20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2">
    <w:name w:val="Колонтитул"/>
    <w:basedOn w:val="CharStyle14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24">
    <w:name w:val="Подпись к таблице (2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5">
    <w:name w:val="Основной текст (2) + 9 pt,Полужирный"/>
    <w:basedOn w:val="CharStyle10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26">
    <w:name w:val="Основной текст (2) + 5,5 pt"/>
    <w:basedOn w:val="CharStyle10"/>
    <w:rPr>
      <w:lang w:val="en-US" w:eastAsia="en-US" w:bidi="en-US"/>
      <w:sz w:val="11"/>
      <w:szCs w:val="11"/>
      <w:w w:val="100"/>
      <w:spacing w:val="0"/>
      <w:color w:val="000000"/>
      <w:position w:val="0"/>
    </w:rPr>
  </w:style>
  <w:style w:type="character" w:customStyle="1" w:styleId="CharStyle28">
    <w:name w:val="Подпись к таблице_"/>
    <w:basedOn w:val="DefaultParagraphFont"/>
    <w:link w:val="Style27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0">
    <w:name w:val="Подпись к таблице (3)_"/>
    <w:basedOn w:val="DefaultParagraphFont"/>
    <w:link w:val="Style2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1">
    <w:name w:val="Основной текст (2) + Курсив"/>
    <w:basedOn w:val="CharStyle10"/>
    <w:rPr>
      <w:lang w:val="en-US" w:eastAsia="en-US" w:bidi="en-U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33">
    <w:name w:val="Номер заголовка №2_"/>
    <w:basedOn w:val="DefaultParagraphFont"/>
    <w:link w:val="Style32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5">
    <w:name w:val="Заголовок №2_"/>
    <w:basedOn w:val="DefaultParagraphFont"/>
    <w:link w:val="Style34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6">
    <w:name w:val="Основной текст (2) + 9 pt,Полужирный,Курсив,Интервал 0 pt"/>
    <w:basedOn w:val="CharStyle10"/>
    <w:rPr>
      <w:lang w:val="en-US" w:eastAsia="en-US" w:bidi="en-US"/>
      <w:b/>
      <w:bCs/>
      <w:i/>
      <w:iCs/>
      <w:sz w:val="18"/>
      <w:szCs w:val="18"/>
      <w:w w:val="100"/>
      <w:spacing w:val="10"/>
      <w:color w:val="000000"/>
      <w:position w:val="0"/>
    </w:rPr>
  </w:style>
  <w:style w:type="character" w:customStyle="1" w:styleId="CharStyle37">
    <w:name w:val="Подпись к таблице + 12 pt"/>
    <w:basedOn w:val="CharStyle28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both"/>
      <w:spacing w:before="180" w:after="18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before="180" w:line="523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before="180" w:line="27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3">
    <w:name w:val="Колонтитул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8">
    <w:name w:val="Заголовок №3"/>
    <w:basedOn w:val="Normal"/>
    <w:link w:val="CharStyle19"/>
    <w:pPr>
      <w:widowControl w:val="0"/>
      <w:shd w:val="clear" w:color="auto" w:fill="FFFFFF"/>
      <w:jc w:val="both"/>
      <w:outlineLvl w:val="2"/>
      <w:spacing w:before="360"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0">
    <w:name w:val="Основной текст (4)"/>
    <w:basedOn w:val="Normal"/>
    <w:link w:val="CharStyle21"/>
    <w:pPr>
      <w:widowControl w:val="0"/>
      <w:shd w:val="clear" w:color="auto" w:fill="FFFFFF"/>
      <w:jc w:val="both"/>
      <w:spacing w:before="60" w:after="180" w:line="240" w:lineRule="exact"/>
      <w:ind w:firstLine="320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3">
    <w:name w:val="Подпись к таблице (2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7">
    <w:name w:val="Подпись к таблице"/>
    <w:basedOn w:val="Normal"/>
    <w:link w:val="CharStyle28"/>
    <w:pPr>
      <w:widowControl w:val="0"/>
      <w:shd w:val="clear" w:color="auto" w:fill="FFFFFF"/>
      <w:spacing w:line="23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9">
    <w:name w:val="Подпись к таблице (3)"/>
    <w:basedOn w:val="Normal"/>
    <w:link w:val="CharStyle3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2">
    <w:name w:val="Номер заголовка №2"/>
    <w:basedOn w:val="Normal"/>
    <w:link w:val="CharStyle33"/>
    <w:pPr>
      <w:widowControl w:val="0"/>
      <w:shd w:val="clear" w:color="auto" w:fill="FFFFFF"/>
      <w:jc w:val="right"/>
      <w:spacing w:before="60" w:after="60" w:line="0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4">
    <w:name w:val="Заголовок №2"/>
    <w:basedOn w:val="Normal"/>
    <w:link w:val="CharStyle35"/>
    <w:pPr>
      <w:widowControl w:val="0"/>
      <w:shd w:val="clear" w:color="auto" w:fill="FFFFFF"/>
      <w:jc w:val="right"/>
      <w:outlineLvl w:val="1"/>
      <w:spacing w:before="60" w:line="0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Болты фундаментные ГОСТ 24379.0-80 Общие технические условия | СЗЗМК</dc:title>
  <dc:subject>Болты фундаментные ГОСТ 24379.0-80 Общие технические условия | СЗЗМК</dc:subject>
  <dc:creator>ОСТы</dc:creator>
  <cp:keywords>болты фундаментные, анкерные болты</cp:keywords>
</cp:coreProperties>
</file>