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A" w:rsidRDefault="00291298">
      <w:pPr>
        <w:pStyle w:val="30"/>
        <w:framePr w:w="6758" w:h="899" w:hRule="exact" w:wrap="none" w:vAnchor="page" w:hAnchor="page" w:x="643" w:y="870"/>
        <w:shd w:val="clear" w:color="auto" w:fill="auto"/>
        <w:spacing w:line="140" w:lineRule="exact"/>
      </w:pPr>
      <w:r>
        <w:t>МЕЖГОСУДАРСТВЕННЫЙ СОВЕТ ПО СТАНДАРТИЗАЦИИ, МЕТРОЛОГИИ И СЕРТИФИКАЦИИ</w:t>
      </w:r>
    </w:p>
    <w:p w:rsidR="00F7681A" w:rsidRPr="00B216F8" w:rsidRDefault="00291298">
      <w:pPr>
        <w:pStyle w:val="30"/>
        <w:framePr w:w="6758" w:h="899" w:hRule="exact" w:wrap="none" w:vAnchor="page" w:hAnchor="page" w:x="643" w:y="870"/>
        <w:shd w:val="clear" w:color="auto" w:fill="auto"/>
        <w:spacing w:after="149" w:line="140" w:lineRule="exact"/>
        <w:ind w:right="20"/>
        <w:jc w:val="center"/>
        <w:rPr>
          <w:lang w:val="en-US"/>
        </w:rPr>
      </w:pPr>
      <w:r w:rsidRPr="00B216F8">
        <w:rPr>
          <w:lang w:val="en-US"/>
        </w:rPr>
        <w:t>(</w:t>
      </w:r>
      <w:r>
        <w:t>МГС</w:t>
      </w:r>
      <w:r w:rsidRPr="00B216F8">
        <w:rPr>
          <w:lang w:val="en-US"/>
        </w:rPr>
        <w:t>)</w:t>
      </w:r>
    </w:p>
    <w:p w:rsidR="00F7681A" w:rsidRPr="00B216F8" w:rsidRDefault="00291298">
      <w:pPr>
        <w:pStyle w:val="30"/>
        <w:framePr w:w="6758" w:h="899" w:hRule="exact" w:wrap="none" w:vAnchor="page" w:hAnchor="page" w:x="643" w:y="870"/>
        <w:shd w:val="clear" w:color="auto" w:fill="auto"/>
        <w:spacing w:line="140" w:lineRule="exact"/>
        <w:ind w:right="20"/>
        <w:jc w:val="center"/>
        <w:rPr>
          <w:lang w:val="en-US"/>
        </w:rPr>
      </w:pPr>
      <w:r>
        <w:rPr>
          <w:lang w:val="en-US" w:eastAsia="en-US" w:bidi="en-US"/>
        </w:rPr>
        <w:t>INTERSTATE COUNCIL FOR STANDARDIZATION, METROLOGY AND CERTIFICATION</w:t>
      </w:r>
    </w:p>
    <w:p w:rsidR="00F7681A" w:rsidRDefault="00291298">
      <w:pPr>
        <w:pStyle w:val="30"/>
        <w:framePr w:w="6758" w:h="899" w:hRule="exact" w:wrap="none" w:vAnchor="page" w:hAnchor="page" w:x="643" w:y="870"/>
        <w:shd w:val="clear" w:color="auto" w:fill="auto"/>
        <w:spacing w:line="140" w:lineRule="exact"/>
        <w:ind w:right="20"/>
        <w:jc w:val="center"/>
      </w:pPr>
      <w:r w:rsidRPr="00B216F8">
        <w:rPr>
          <w:lang w:eastAsia="en-US" w:bidi="en-US"/>
        </w:rPr>
        <w:t>(</w:t>
      </w:r>
      <w:r>
        <w:rPr>
          <w:lang w:val="en-US" w:eastAsia="en-US" w:bidi="en-US"/>
        </w:rPr>
        <w:t>ISC</w:t>
      </w:r>
      <w:r w:rsidRPr="00B216F8">
        <w:rPr>
          <w:lang w:eastAsia="en-US" w:bidi="en-US"/>
        </w:rPr>
        <w:t>)</w:t>
      </w:r>
    </w:p>
    <w:p w:rsidR="00F7681A" w:rsidRDefault="00291298">
      <w:pPr>
        <w:pStyle w:val="40"/>
        <w:framePr w:w="6758" w:h="554" w:hRule="exact" w:wrap="none" w:vAnchor="page" w:hAnchor="page" w:x="643" w:y="2416"/>
        <w:shd w:val="clear" w:color="auto" w:fill="auto"/>
        <w:spacing w:before="0" w:after="143" w:line="170" w:lineRule="exact"/>
        <w:ind w:right="2613"/>
      </w:pPr>
      <w:r>
        <w:rPr>
          <w:rStyle w:val="42pt"/>
          <w:b/>
          <w:bCs/>
        </w:rPr>
        <w:t>МЕЖГОСУДАРСТВЕННЫЙ</w:t>
      </w:r>
    </w:p>
    <w:p w:rsidR="00F7681A" w:rsidRDefault="00291298">
      <w:pPr>
        <w:pStyle w:val="40"/>
        <w:framePr w:w="6758" w:h="554" w:hRule="exact" w:wrap="none" w:vAnchor="page" w:hAnchor="page" w:x="643" w:y="2416"/>
        <w:shd w:val="clear" w:color="auto" w:fill="auto"/>
        <w:spacing w:before="0" w:after="0" w:line="170" w:lineRule="exact"/>
        <w:ind w:left="1980"/>
        <w:jc w:val="left"/>
      </w:pPr>
      <w:r>
        <w:rPr>
          <w:rStyle w:val="42pt"/>
          <w:b/>
          <w:bCs/>
        </w:rPr>
        <w:t>СТАНДАРТ</w:t>
      </w:r>
    </w:p>
    <w:p w:rsidR="00F7681A" w:rsidRDefault="00291298">
      <w:pPr>
        <w:pStyle w:val="50"/>
        <w:framePr w:w="990" w:h="1078" w:hRule="exact" w:wrap="none" w:vAnchor="page" w:hAnchor="page" w:x="6115" w:y="2247"/>
        <w:shd w:val="clear" w:color="auto" w:fill="auto"/>
        <w:spacing w:before="0" w:after="74" w:line="260" w:lineRule="exact"/>
        <w:jc w:val="left"/>
      </w:pPr>
      <w:r>
        <w:t>ГОСТ</w:t>
      </w:r>
    </w:p>
    <w:p w:rsidR="00F7681A" w:rsidRPr="00B216F8" w:rsidRDefault="00291298">
      <w:pPr>
        <w:pStyle w:val="60"/>
        <w:framePr w:w="990" w:h="1078" w:hRule="exact" w:wrap="none" w:vAnchor="page" w:hAnchor="page" w:x="6115" w:y="2247"/>
        <w:shd w:val="clear" w:color="auto" w:fill="auto"/>
        <w:spacing w:before="0" w:after="53" w:line="260" w:lineRule="exact"/>
        <w:rPr>
          <w:lang w:val="ru-RU"/>
        </w:rPr>
      </w:pPr>
      <w:r w:rsidRPr="00B216F8">
        <w:rPr>
          <w:lang w:val="ru-RU"/>
        </w:rPr>
        <w:t>5812</w:t>
      </w:r>
      <w:r w:rsidRPr="00B216F8">
        <w:rPr>
          <w:rStyle w:val="61"/>
          <w:lang w:val="ru-RU"/>
        </w:rPr>
        <w:t>—</w:t>
      </w:r>
    </w:p>
    <w:p w:rsidR="00F7681A" w:rsidRPr="00B216F8" w:rsidRDefault="00291298">
      <w:pPr>
        <w:pStyle w:val="60"/>
        <w:framePr w:w="990" w:h="1078" w:hRule="exact" w:wrap="none" w:vAnchor="page" w:hAnchor="page" w:x="6115" w:y="2247"/>
        <w:shd w:val="clear" w:color="auto" w:fill="auto"/>
        <w:spacing w:before="0" w:after="0" w:line="260" w:lineRule="exact"/>
        <w:rPr>
          <w:lang w:val="ru-RU"/>
        </w:rPr>
      </w:pPr>
      <w:r w:rsidRPr="00B216F8">
        <w:rPr>
          <w:lang w:val="ru-RU"/>
        </w:rPr>
        <w:t>2014</w:t>
      </w:r>
    </w:p>
    <w:p w:rsidR="00F7681A" w:rsidRDefault="00291298">
      <w:pPr>
        <w:pStyle w:val="50"/>
        <w:framePr w:w="6758" w:h="1018" w:hRule="exact" w:wrap="none" w:vAnchor="page" w:hAnchor="page" w:x="643" w:y="4067"/>
        <w:shd w:val="clear" w:color="auto" w:fill="auto"/>
        <w:spacing w:before="0"/>
        <w:ind w:right="20"/>
      </w:pPr>
      <w:r>
        <w:t>КОСТЫЛИ ДЛЯ ЖЕЛЕЗНЫХ ДОРОГ</w:t>
      </w:r>
    </w:p>
    <w:p w:rsidR="00F7681A" w:rsidRDefault="00291298">
      <w:pPr>
        <w:pStyle w:val="50"/>
        <w:framePr w:w="6758" w:h="1018" w:hRule="exact" w:wrap="none" w:vAnchor="page" w:hAnchor="page" w:x="643" w:y="4067"/>
        <w:shd w:val="clear" w:color="auto" w:fill="auto"/>
        <w:spacing w:before="0"/>
        <w:ind w:right="20"/>
      </w:pPr>
      <w:r>
        <w:t>Общие технические условия</w:t>
      </w:r>
    </w:p>
    <w:p w:rsidR="00F7681A" w:rsidRDefault="00291298">
      <w:pPr>
        <w:pStyle w:val="30"/>
        <w:framePr w:w="6758" w:h="200" w:hRule="exact" w:wrap="none" w:vAnchor="page" w:hAnchor="page" w:x="643" w:y="5511"/>
        <w:shd w:val="clear" w:color="auto" w:fill="auto"/>
        <w:spacing w:line="140" w:lineRule="exact"/>
        <w:ind w:right="20"/>
        <w:jc w:val="center"/>
      </w:pPr>
      <w:r>
        <w:t xml:space="preserve">Издание </w:t>
      </w:r>
      <w:r>
        <w:t>официальное</w:t>
      </w:r>
    </w:p>
    <w:p w:rsidR="00F7681A" w:rsidRDefault="00291298">
      <w:pPr>
        <w:framePr w:wrap="none" w:vAnchor="page" w:hAnchor="page" w:x="2968" w:y="99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27.95pt">
            <v:imagedata r:id="rId7" r:href="rId8"/>
          </v:shape>
        </w:pict>
      </w:r>
    </w:p>
    <w:p w:rsidR="00F7681A" w:rsidRDefault="00291298">
      <w:pPr>
        <w:pStyle w:val="a5"/>
        <w:framePr w:w="1320" w:h="636" w:hRule="exact" w:wrap="none" w:vAnchor="page" w:hAnchor="page" w:x="3881" w:y="9932"/>
        <w:shd w:val="clear" w:color="auto" w:fill="auto"/>
      </w:pPr>
      <w:r>
        <w:t>Москва</w:t>
      </w:r>
    </w:p>
    <w:p w:rsidR="00F7681A" w:rsidRDefault="00291298">
      <w:pPr>
        <w:pStyle w:val="a5"/>
        <w:framePr w:w="1320" w:h="636" w:hRule="exact" w:wrap="none" w:vAnchor="page" w:hAnchor="page" w:x="3881" w:y="9932"/>
        <w:shd w:val="clear" w:color="auto" w:fill="auto"/>
        <w:jc w:val="left"/>
      </w:pPr>
      <w:r>
        <w:t>Стандартинформ</w:t>
      </w:r>
    </w:p>
    <w:p w:rsidR="00F7681A" w:rsidRDefault="00291298">
      <w:pPr>
        <w:pStyle w:val="20"/>
        <w:framePr w:w="1320" w:h="636" w:hRule="exact" w:wrap="none" w:vAnchor="page" w:hAnchor="page" w:x="3881" w:y="9932"/>
        <w:shd w:val="clear" w:color="auto" w:fill="auto"/>
      </w:pPr>
      <w:r>
        <w:t>2015</w:t>
      </w:r>
    </w:p>
    <w:p w:rsidR="00F7681A" w:rsidRDefault="00F7681A">
      <w:pPr>
        <w:framePr w:wrap="none" w:vAnchor="page" w:hAnchor="page" w:x="249" w:y="11542"/>
      </w:pPr>
    </w:p>
    <w:p w:rsidR="00F7681A" w:rsidRDefault="00F7681A">
      <w:pPr>
        <w:rPr>
          <w:sz w:val="2"/>
          <w:szCs w:val="2"/>
        </w:rPr>
        <w:sectPr w:rsidR="00F7681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22"/>
        <w:framePr w:wrap="none" w:vAnchor="page" w:hAnchor="page" w:x="2106" w:y="1487"/>
        <w:shd w:val="clear" w:color="auto" w:fill="auto"/>
        <w:spacing w:line="170" w:lineRule="exact"/>
      </w:pPr>
      <w:r>
        <w:lastRenderedPageBreak/>
        <w:t>ГОСТ 5812—2014</w:t>
      </w:r>
    </w:p>
    <w:p w:rsidR="00F7681A" w:rsidRDefault="00291298">
      <w:pPr>
        <w:pStyle w:val="32"/>
        <w:framePr w:w="8568" w:h="3931" w:hRule="exact" w:wrap="none" w:vAnchor="page" w:hAnchor="page" w:x="2093" w:y="1891"/>
        <w:shd w:val="clear" w:color="auto" w:fill="auto"/>
        <w:spacing w:after="107" w:line="210" w:lineRule="exact"/>
      </w:pPr>
      <w:bookmarkStart w:id="0" w:name="bookmark0"/>
      <w:r>
        <w:t>Предисловие</w:t>
      </w:r>
      <w:bookmarkEnd w:id="0"/>
    </w:p>
    <w:p w:rsidR="00F7681A" w:rsidRDefault="00291298">
      <w:pPr>
        <w:pStyle w:val="24"/>
        <w:framePr w:w="8568" w:h="3931" w:hRule="exact" w:wrap="none" w:vAnchor="page" w:hAnchor="page" w:x="2093" w:y="1891"/>
        <w:shd w:val="clear" w:color="auto" w:fill="auto"/>
        <w:spacing w:before="0" w:after="207"/>
        <w:ind w:firstLine="540"/>
      </w:pPr>
      <w:r>
        <w:t xml:space="preserve">Цели, основные принципы и основной порядок </w:t>
      </w:r>
      <w:r>
        <w:t>проведения работ по межгосударственной стан</w:t>
      </w:r>
      <w:r>
        <w:softHyphen/>
        <w:t>дартизации установлены ГОСТ 1.0—92 «Межгосударственная система стандартизации. Основные положения» и ГОСТ 1.2—2009 «Межгосударственная система стандартизации. Стандарты межгосу</w:t>
      </w:r>
      <w:r>
        <w:softHyphen/>
        <w:t>дарственные, правила и рекомендации</w:t>
      </w:r>
      <w:r>
        <w:t xml:space="preserve"> по межгосударственной стандартизации. Правила разработки, принятия, обновления и отмены»</w:t>
      </w:r>
    </w:p>
    <w:p w:rsidR="00F7681A" w:rsidRDefault="00291298">
      <w:pPr>
        <w:pStyle w:val="42"/>
        <w:framePr w:w="8568" w:h="3931" w:hRule="exact" w:wrap="none" w:vAnchor="page" w:hAnchor="page" w:x="2093" w:y="1891"/>
        <w:shd w:val="clear" w:color="auto" w:fill="auto"/>
        <w:spacing w:before="0" w:after="118" w:line="170" w:lineRule="exact"/>
        <w:ind w:firstLine="540"/>
      </w:pPr>
      <w:bookmarkStart w:id="1" w:name="bookmark1"/>
      <w:r>
        <w:t>Сведения о стандарте</w:t>
      </w:r>
      <w:bookmarkEnd w:id="1"/>
    </w:p>
    <w:p w:rsidR="00F7681A" w:rsidRDefault="00291298">
      <w:pPr>
        <w:pStyle w:val="24"/>
        <w:framePr w:w="8568" w:h="3931" w:hRule="exact" w:wrap="none" w:vAnchor="page" w:hAnchor="page" w:x="2093" w:y="1891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177" w:line="199" w:lineRule="exact"/>
        <w:ind w:firstLine="540"/>
      </w:pPr>
      <w:r>
        <w:t xml:space="preserve">РАЗРАБОТАН Федеральным государственным бюджетным образовательным учреждением высшего профессионального образования Петербургский государственный </w:t>
      </w:r>
      <w:r>
        <w:t>университет путей сооб</w:t>
      </w:r>
      <w:r>
        <w:softHyphen/>
        <w:t>щения (ФГБОУ ВПО ПГУПС)</w:t>
      </w:r>
    </w:p>
    <w:p w:rsidR="00F7681A" w:rsidRDefault="00291298">
      <w:pPr>
        <w:pStyle w:val="24"/>
        <w:framePr w:w="8568" w:h="3931" w:hRule="exact" w:wrap="none" w:vAnchor="page" w:hAnchor="page" w:x="2093" w:y="189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183"/>
        <w:ind w:firstLine="540"/>
      </w:pPr>
      <w:r>
        <w:t>ВНЕСЕН Межгосударственным техническим комитетом по стандартизации «Железнодорож</w:t>
      </w:r>
      <w:r>
        <w:softHyphen/>
        <w:t>ный транспорт» МТК 524</w:t>
      </w:r>
    </w:p>
    <w:p w:rsidR="00F7681A" w:rsidRDefault="00291298">
      <w:pPr>
        <w:pStyle w:val="24"/>
        <w:framePr w:w="8568" w:h="3931" w:hRule="exact" w:wrap="none" w:vAnchor="page" w:hAnchor="page" w:x="2093" w:y="189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199" w:lineRule="exact"/>
        <w:ind w:firstLine="540"/>
      </w:pPr>
      <w:r>
        <w:t>ПРИНЯТ Межгосударственным советом по стандартизации, метрологии и сертификации (про</w:t>
      </w:r>
      <w:r>
        <w:softHyphen/>
        <w:t xml:space="preserve">токол от 25 июня 2014 </w:t>
      </w:r>
      <w:r>
        <w:t>г. № 45—2014)</w:t>
      </w:r>
    </w:p>
    <w:p w:rsidR="00F7681A" w:rsidRDefault="00291298">
      <w:pPr>
        <w:pStyle w:val="a9"/>
        <w:framePr w:wrap="none" w:vAnchor="page" w:hAnchor="page" w:x="2102" w:y="5993"/>
        <w:shd w:val="clear" w:color="auto" w:fill="auto"/>
        <w:spacing w:line="170" w:lineRule="exact"/>
      </w:pPr>
      <w:r>
        <w:rPr>
          <w:rStyle w:val="aa"/>
        </w:rPr>
        <w:t>За принятие стандарта проголосовали: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8"/>
        <w:gridCol w:w="1893"/>
        <w:gridCol w:w="4045"/>
      </w:tblGrid>
      <w:tr w:rsidR="00F7681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Краткое наименование страны по МК (ИСО 3166) 004—97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Код страны по МК (ИСО 3166) 004—97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Сокращенное наименование национального орга</w:t>
            </w:r>
            <w:r>
              <w:rPr>
                <w:rStyle w:val="28pt"/>
              </w:rPr>
              <w:softHyphen/>
              <w:t>на по стандартизации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Армения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AM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Минэкономики Республики Армения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Беларусь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BY</w:t>
            </w:r>
          </w:p>
        </w:tc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Госстандарт Республики Беларусь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Киргизия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KG</w:t>
            </w:r>
          </w:p>
        </w:tc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Кыргызстандарт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Россия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RU</w:t>
            </w:r>
          </w:p>
        </w:tc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Росстандарт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Таджикистан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TJ</w:t>
            </w:r>
          </w:p>
        </w:tc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Таджикстандарт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Украина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UA</w:t>
            </w:r>
          </w:p>
        </w:tc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6" w:h="1643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Гостпотребстандарт Украины</w:t>
            </w:r>
          </w:p>
        </w:tc>
      </w:tr>
    </w:tbl>
    <w:p w:rsidR="00F7681A" w:rsidRDefault="00291298">
      <w:pPr>
        <w:pStyle w:val="24"/>
        <w:framePr w:w="8568" w:h="1064" w:hRule="exact" w:wrap="none" w:vAnchor="page" w:hAnchor="page" w:x="2093" w:y="801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207"/>
        <w:ind w:firstLine="540"/>
      </w:pPr>
      <w:r>
        <w:t>Приказом Федерального агентства по техническому регулированию и метрологии от 30 октяб</w:t>
      </w:r>
      <w:r>
        <w:softHyphen/>
        <w:t xml:space="preserve">ря 2014 г. </w:t>
      </w:r>
      <w:r>
        <w:t>№ 1469-ст межгосударственный стандарт ГОСТ 5812—2014 введен в действие в качестве национального стандарта Российской Федерации с 1 марта 2015 г.</w:t>
      </w:r>
    </w:p>
    <w:p w:rsidR="00F7681A" w:rsidRDefault="00291298">
      <w:pPr>
        <w:pStyle w:val="24"/>
        <w:framePr w:w="8568" w:h="1064" w:hRule="exact" w:wrap="none" w:vAnchor="page" w:hAnchor="page" w:x="2093" w:y="8013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170" w:lineRule="exact"/>
        <w:ind w:firstLine="540"/>
      </w:pPr>
      <w:r>
        <w:t>ВЗАМЕН ГОСТ 5812—82</w:t>
      </w:r>
    </w:p>
    <w:p w:rsidR="00F7681A" w:rsidRDefault="00291298">
      <w:pPr>
        <w:pStyle w:val="70"/>
        <w:framePr w:w="8568" w:h="1677" w:hRule="exact" w:wrap="none" w:vAnchor="page" w:hAnchor="page" w:x="2093" w:y="9638"/>
        <w:shd w:val="clear" w:color="auto" w:fill="auto"/>
        <w:spacing w:before="0" w:after="0"/>
      </w:pPr>
      <w:r>
        <w:t>Информация об изменениях к настоящему стандарту публикуется в ежегодном информаци</w:t>
      </w:r>
      <w:r>
        <w:softHyphen/>
        <w:t>онном ука</w:t>
      </w:r>
      <w:r>
        <w:t>зателе «Национальные стандарты», а текст изменений и поправок - в ежемесячном информационном указателе «Национальные стандарты». В случае пересмотра (замены) или от</w:t>
      </w:r>
      <w:r>
        <w:softHyphen/>
        <w:t>мены настоящего стандарта соответствующее уведомление будет опубликовано в ежемесяч</w:t>
      </w:r>
      <w:r>
        <w:softHyphen/>
        <w:t>ном инф</w:t>
      </w:r>
      <w:r>
        <w:t>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</w:t>
      </w:r>
      <w:r>
        <w:t>нтернет</w:t>
      </w:r>
    </w:p>
    <w:p w:rsidR="00F7681A" w:rsidRDefault="00291298">
      <w:pPr>
        <w:pStyle w:val="24"/>
        <w:framePr w:w="8568" w:h="1305" w:hRule="exact" w:wrap="none" w:vAnchor="page" w:hAnchor="page" w:x="2093" w:y="13070"/>
        <w:shd w:val="clear" w:color="auto" w:fill="auto"/>
        <w:spacing w:before="0" w:after="115" w:line="170" w:lineRule="exact"/>
        <w:jc w:val="right"/>
      </w:pPr>
      <w:r>
        <w:t>© Стандартинформ, 2015</w:t>
      </w:r>
    </w:p>
    <w:p w:rsidR="00F7681A" w:rsidRDefault="00291298">
      <w:pPr>
        <w:pStyle w:val="24"/>
        <w:framePr w:w="8568" w:h="1305" w:hRule="exact" w:wrap="none" w:vAnchor="page" w:hAnchor="page" w:x="2093" w:y="13070"/>
        <w:shd w:val="clear" w:color="auto" w:fill="auto"/>
        <w:spacing w:before="0" w:after="0"/>
        <w:ind w:firstLine="540"/>
      </w:pPr>
      <w:r>
        <w:t>В Российской Федерации настоящий стандарт не может быть полностью или частично воспро</w:t>
      </w:r>
      <w:r>
        <w:softHyphen/>
        <w:t>изведен, тиражирован и распространен в качестве официального издания без разрешения Феде</w:t>
      </w:r>
      <w:r>
        <w:softHyphen/>
        <w:t>рального агентства по техническому регулированию и</w:t>
      </w:r>
      <w:r>
        <w:t xml:space="preserve"> метрологии</w:t>
      </w:r>
    </w:p>
    <w:p w:rsidR="00F7681A" w:rsidRDefault="00291298">
      <w:pPr>
        <w:pStyle w:val="24"/>
        <w:framePr w:w="8568" w:h="1305" w:hRule="exact" w:wrap="none" w:vAnchor="page" w:hAnchor="page" w:x="2093" w:y="13070"/>
        <w:shd w:val="clear" w:color="auto" w:fill="auto"/>
        <w:spacing w:before="0" w:after="0" w:line="170" w:lineRule="exact"/>
        <w:jc w:val="left"/>
      </w:pPr>
      <w:r>
        <w:t>II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34"/>
        <w:framePr w:wrap="none" w:vAnchor="page" w:hAnchor="page" w:x="8401" w:y="1299"/>
        <w:shd w:val="clear" w:color="auto" w:fill="auto"/>
        <w:spacing w:line="210" w:lineRule="exact"/>
      </w:pPr>
      <w:r>
        <w:lastRenderedPageBreak/>
        <w:t>ГОСТ 5812—2014</w:t>
      </w:r>
    </w:p>
    <w:p w:rsidR="00F7681A" w:rsidRDefault="00291298">
      <w:pPr>
        <w:pStyle w:val="42"/>
        <w:framePr w:w="8823" w:h="1636" w:hRule="exact" w:wrap="none" w:vAnchor="page" w:hAnchor="page" w:x="1454" w:y="1869"/>
        <w:shd w:val="clear" w:color="auto" w:fill="auto"/>
        <w:spacing w:before="0" w:after="186" w:line="170" w:lineRule="exact"/>
        <w:ind w:left="180"/>
        <w:jc w:val="left"/>
      </w:pPr>
      <w:bookmarkStart w:id="2" w:name="bookmark2"/>
      <w:r>
        <w:rPr>
          <w:rStyle w:val="49pt"/>
          <w:b/>
          <w:bCs/>
        </w:rPr>
        <w:t>МЕЖГОСУДАРСТВЕННЫЙ СТАНДАРТ</w:t>
      </w:r>
      <w:bookmarkEnd w:id="2"/>
    </w:p>
    <w:p w:rsidR="00F7681A" w:rsidRDefault="00291298">
      <w:pPr>
        <w:pStyle w:val="42"/>
        <w:framePr w:w="8823" w:h="1636" w:hRule="exact" w:wrap="none" w:vAnchor="page" w:hAnchor="page" w:x="1454" w:y="1869"/>
        <w:shd w:val="clear" w:color="auto" w:fill="auto"/>
        <w:spacing w:before="0" w:after="0" w:line="419" w:lineRule="exact"/>
        <w:jc w:val="center"/>
      </w:pPr>
      <w:bookmarkStart w:id="3" w:name="bookmark3"/>
      <w:r>
        <w:t>КОСТЫЛИ ДЛЯ ЖЕЛЕЗНЫХ ДОРОГ</w:t>
      </w:r>
      <w:r>
        <w:br/>
        <w:t>Общие технические условия</w:t>
      </w:r>
      <w:bookmarkEnd w:id="3"/>
    </w:p>
    <w:p w:rsidR="00F7681A" w:rsidRPr="00B216F8" w:rsidRDefault="00291298">
      <w:pPr>
        <w:pStyle w:val="80"/>
        <w:framePr w:w="8823" w:h="1636" w:hRule="exact" w:wrap="none" w:vAnchor="page" w:hAnchor="page" w:x="1454" w:y="1869"/>
        <w:shd w:val="clear" w:color="auto" w:fill="auto"/>
        <w:spacing w:after="0" w:line="160" w:lineRule="exact"/>
        <w:rPr>
          <w:lang w:val="en-US"/>
        </w:rPr>
      </w:pPr>
      <w:r>
        <w:rPr>
          <w:lang w:val="en-US" w:eastAsia="en-US" w:bidi="en-US"/>
        </w:rPr>
        <w:t>Fastening for railways. General technical specifications</w:t>
      </w:r>
    </w:p>
    <w:p w:rsidR="00F7681A" w:rsidRDefault="00291298">
      <w:pPr>
        <w:pStyle w:val="90"/>
        <w:framePr w:w="8823" w:h="218" w:hRule="exact" w:wrap="none" w:vAnchor="page" w:hAnchor="page" w:x="1454" w:y="3902"/>
        <w:shd w:val="clear" w:color="auto" w:fill="auto"/>
        <w:spacing w:before="0" w:after="0" w:line="160" w:lineRule="exact"/>
      </w:pPr>
      <w:r>
        <w:t xml:space="preserve">Дата введения </w:t>
      </w:r>
      <w:r>
        <w:rPr>
          <w:lang w:val="en-US" w:eastAsia="en-US" w:bidi="en-US"/>
        </w:rPr>
        <w:t>— 2015—03—01</w:t>
      </w:r>
    </w:p>
    <w:p w:rsidR="00F7681A" w:rsidRDefault="00291298">
      <w:pPr>
        <w:pStyle w:val="32"/>
        <w:framePr w:w="8823" w:h="9352" w:hRule="exact" w:wrap="none" w:vAnchor="page" w:hAnchor="page" w:x="1454" w:y="4489"/>
        <w:numPr>
          <w:ilvl w:val="0"/>
          <w:numId w:val="2"/>
        </w:numPr>
        <w:shd w:val="clear" w:color="auto" w:fill="auto"/>
        <w:tabs>
          <w:tab w:val="left" w:pos="774"/>
        </w:tabs>
        <w:spacing w:after="166" w:line="210" w:lineRule="exact"/>
        <w:ind w:firstLine="560"/>
        <w:jc w:val="both"/>
      </w:pPr>
      <w:bookmarkStart w:id="4" w:name="bookmark4"/>
      <w:r>
        <w:t>Область применения</w:t>
      </w:r>
      <w:bookmarkEnd w:id="4"/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240" w:line="209" w:lineRule="exact"/>
        <w:ind w:firstLine="560"/>
      </w:pPr>
      <w:r>
        <w:t xml:space="preserve">Настоящий стандарт </w:t>
      </w:r>
      <w:r>
        <w:t>распространяется на костыли для железных дорог (далее - костыли), применяемые для прикрепления металлических подкладок или рельсов к деревянным подрельсовым основаниям в рельсовых скреплениях, и устанавливает технические требования и методы контроля.</w:t>
      </w:r>
    </w:p>
    <w:p w:rsidR="00F7681A" w:rsidRDefault="00291298">
      <w:pPr>
        <w:pStyle w:val="32"/>
        <w:framePr w:w="8823" w:h="9352" w:hRule="exact" w:wrap="none" w:vAnchor="page" w:hAnchor="page" w:x="1454" w:y="4489"/>
        <w:numPr>
          <w:ilvl w:val="0"/>
          <w:numId w:val="2"/>
        </w:numPr>
        <w:shd w:val="clear" w:color="auto" w:fill="auto"/>
        <w:tabs>
          <w:tab w:val="left" w:pos="809"/>
        </w:tabs>
        <w:spacing w:after="162" w:line="210" w:lineRule="exact"/>
        <w:ind w:firstLine="560"/>
        <w:jc w:val="both"/>
      </w:pPr>
      <w:bookmarkStart w:id="5" w:name="bookmark5"/>
      <w:r>
        <w:t>Норма</w:t>
      </w:r>
      <w:r>
        <w:t>тивные ссылки</w:t>
      </w:r>
      <w:bookmarkEnd w:id="5"/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  <w:jc w:val="left"/>
      </w:pPr>
      <w:r>
        <w:t>В настоящем стандарте использованы ссылки на следующие межгосударственные стандарты: ГОСТ 15.309-98 Система разработки и постановки продукции на производство. Испытания и приемка выпускаемой продукции. Основные положения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left="560" w:right="2440"/>
        <w:jc w:val="left"/>
      </w:pPr>
      <w:r>
        <w:t xml:space="preserve">ГОСТ 162-90 </w:t>
      </w:r>
      <w:r>
        <w:t>Штангенглубиномеры. Технические условия ГОСТ 164-90 Штангенрейсмасы. Технические условия ГОСТ 166-89 (ИСО 3599-76) Штангенциркули. Технические условия ГОСТ 380-2005 Сталь углеродистая обыкновенного качества. Марки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</w:pPr>
      <w:r>
        <w:t>ГОСТ 535-2005 Прокат сортовой и фасонный и</w:t>
      </w:r>
      <w:r>
        <w:t>з стали углеродистой обыкновенного качества. Общие технические условия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left="560"/>
        <w:jc w:val="left"/>
      </w:pPr>
      <w:r>
        <w:t>ГОСТ 14019-2003 (ИСО 7438:1985) Материалы металлические. Методы испытания на изгиб ГОСТ 14192-96 Маркировка грузов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</w:pPr>
      <w:r>
        <w:t xml:space="preserve">ГОСТ 15102-75 Контейнер универсальный металлический закрытый </w:t>
      </w:r>
      <w:r>
        <w:t>номинальной массой брут</w:t>
      </w:r>
      <w:r>
        <w:softHyphen/>
        <w:t>то 5,0 т. Технические условия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</w:pPr>
      <w: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</w:t>
      </w:r>
      <w:r>
        <w:t>х факторов внешней среды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</w:pPr>
      <w:r>
        <w:t>ГОСТ 18321-73 Статистический контроль качества. Методы случайного отбора выборок штуч</w:t>
      </w:r>
      <w:r>
        <w:softHyphen/>
        <w:t>ной продукции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</w:pPr>
      <w:r>
        <w:t>ГОСТ 20435-75 Контейнер универсальный металлический закрытый номинальной массой брут</w:t>
      </w:r>
      <w:r>
        <w:softHyphen/>
        <w:t>то 3,0 т. Технические условия</w:t>
      </w:r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138" w:line="209" w:lineRule="exact"/>
        <w:ind w:left="560"/>
        <w:jc w:val="left"/>
      </w:pPr>
      <w:r>
        <w:t>ГОСТ 22225-76 Ко</w:t>
      </w:r>
      <w:r>
        <w:t>нтейнеры универсальные массой брутто 0,625 и 1,25 т. Технические условия ГОСТ 26653-90 Подготовка генеральных грузов к транспортированию. Общие требования</w:t>
      </w:r>
    </w:p>
    <w:p w:rsidR="00F7681A" w:rsidRDefault="00291298">
      <w:pPr>
        <w:pStyle w:val="80"/>
        <w:framePr w:w="8823" w:h="9352" w:hRule="exact" w:wrap="none" w:vAnchor="page" w:hAnchor="page" w:x="1454" w:y="4489"/>
        <w:shd w:val="clear" w:color="auto" w:fill="auto"/>
        <w:spacing w:after="222" w:line="188" w:lineRule="exact"/>
        <w:ind w:firstLine="560"/>
        <w:jc w:val="both"/>
      </w:pPr>
      <w:r>
        <w:rPr>
          <w:rStyle w:val="83pt"/>
        </w:rPr>
        <w:t>Примечание</w:t>
      </w:r>
      <w:r>
        <w:t xml:space="preserve"> - При пользовании настоящим стандартом целесообразно проверить действие ссы</w:t>
      </w:r>
      <w:r>
        <w:softHyphen/>
        <w:t xml:space="preserve">лочных </w:t>
      </w:r>
      <w:r>
        <w:t>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</w:t>
      </w:r>
      <w:r>
        <w:t>тоянию на 1 января текущего года, и по вы</w:t>
      </w:r>
      <w:r>
        <w:softHyphen/>
        <w:t>пускам ежемесячного информационного указателя «Национальные стандарты» за текущий год. Если ссылочный стандарт заменен (изменен), то при пользовании настоящим стандартом следует руководствоваться заменяю</w:t>
      </w:r>
      <w:r>
        <w:softHyphen/>
        <w:t>щим (измен</w:t>
      </w:r>
      <w:r>
        <w:t>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7681A" w:rsidRDefault="00291298">
      <w:pPr>
        <w:pStyle w:val="32"/>
        <w:framePr w:w="8823" w:h="9352" w:hRule="exact" w:wrap="none" w:vAnchor="page" w:hAnchor="page" w:x="1454" w:y="4489"/>
        <w:numPr>
          <w:ilvl w:val="0"/>
          <w:numId w:val="2"/>
        </w:numPr>
        <w:shd w:val="clear" w:color="auto" w:fill="auto"/>
        <w:tabs>
          <w:tab w:val="left" w:pos="809"/>
        </w:tabs>
        <w:spacing w:after="162" w:line="210" w:lineRule="exact"/>
        <w:ind w:firstLine="560"/>
        <w:jc w:val="both"/>
      </w:pPr>
      <w:bookmarkStart w:id="6" w:name="bookmark6"/>
      <w:r>
        <w:t>Термины и определения</w:t>
      </w:r>
      <w:bookmarkEnd w:id="6"/>
    </w:p>
    <w:p w:rsidR="00F7681A" w:rsidRDefault="00291298">
      <w:pPr>
        <w:pStyle w:val="24"/>
        <w:framePr w:w="8823" w:h="9352" w:hRule="exact" w:wrap="none" w:vAnchor="page" w:hAnchor="page" w:x="1454" w:y="4489"/>
        <w:shd w:val="clear" w:color="auto" w:fill="auto"/>
        <w:spacing w:before="0" w:after="0" w:line="209" w:lineRule="exact"/>
        <w:ind w:firstLine="560"/>
      </w:pPr>
      <w:r>
        <w:t>В настоящем стандарте применены следующие термины с соответствующими определ</w:t>
      </w:r>
      <w:r>
        <w:t>ениями:</w:t>
      </w:r>
    </w:p>
    <w:p w:rsidR="00F7681A" w:rsidRDefault="00291298">
      <w:pPr>
        <w:pStyle w:val="24"/>
        <w:framePr w:w="8823" w:h="9352" w:hRule="exact" w:wrap="none" w:vAnchor="page" w:hAnchor="page" w:x="1454" w:y="4489"/>
        <w:numPr>
          <w:ilvl w:val="1"/>
          <w:numId w:val="2"/>
        </w:numPr>
        <w:shd w:val="clear" w:color="auto" w:fill="auto"/>
        <w:tabs>
          <w:tab w:val="left" w:pos="856"/>
        </w:tabs>
        <w:spacing w:before="0" w:after="0" w:line="209" w:lineRule="exact"/>
        <w:ind w:firstLine="560"/>
      </w:pPr>
      <w:r>
        <w:t>путевой костыль: Стержень квадратного сечения, имеющий специальную головку и ско</w:t>
      </w:r>
      <w:r>
        <w:softHyphen/>
        <w:t>шенный с двух сторон конец, предназначенный для прикрепления металлических подкладок или</w:t>
      </w:r>
    </w:p>
    <w:p w:rsidR="00F7681A" w:rsidRDefault="00291298">
      <w:pPr>
        <w:pStyle w:val="90"/>
        <w:framePr w:wrap="none" w:vAnchor="page" w:hAnchor="page" w:x="1454" w:y="14142"/>
        <w:shd w:val="clear" w:color="auto" w:fill="auto"/>
        <w:spacing w:before="0" w:after="0" w:line="160" w:lineRule="exact"/>
        <w:ind w:left="8"/>
        <w:jc w:val="left"/>
      </w:pPr>
      <w:r>
        <w:t>Издание официальное</w:t>
      </w:r>
    </w:p>
    <w:p w:rsidR="00F7681A" w:rsidRDefault="00291298">
      <w:pPr>
        <w:pStyle w:val="44"/>
        <w:framePr w:wrap="none" w:vAnchor="page" w:hAnchor="page" w:x="10133" w:y="14323"/>
        <w:shd w:val="clear" w:color="auto" w:fill="auto"/>
        <w:spacing w:line="190" w:lineRule="exact"/>
      </w:pPr>
      <w:r>
        <w:t>1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22"/>
        <w:framePr w:wrap="none" w:vAnchor="page" w:hAnchor="page" w:x="2104" w:y="1487"/>
        <w:shd w:val="clear" w:color="auto" w:fill="auto"/>
        <w:spacing w:line="170" w:lineRule="exact"/>
      </w:pPr>
      <w:r>
        <w:lastRenderedPageBreak/>
        <w:t>ГОСТ 5812—2014</w:t>
      </w:r>
    </w:p>
    <w:p w:rsidR="00F7681A" w:rsidRDefault="00291298">
      <w:pPr>
        <w:pStyle w:val="80"/>
        <w:framePr w:w="8551" w:h="3342" w:hRule="exact" w:wrap="none" w:vAnchor="page" w:hAnchor="page" w:x="2091" w:y="1874"/>
        <w:shd w:val="clear" w:color="auto" w:fill="auto"/>
        <w:spacing w:after="0" w:line="199" w:lineRule="exact"/>
        <w:jc w:val="left"/>
      </w:pPr>
      <w:r>
        <w:t xml:space="preserve">рельсов к деревянным </w:t>
      </w:r>
      <w:r>
        <w:t>подрельсовым основаниям в рельсовых скреплениях;</w:t>
      </w:r>
    </w:p>
    <w:p w:rsidR="00F7681A" w:rsidRDefault="00291298">
      <w:pPr>
        <w:pStyle w:val="80"/>
        <w:framePr w:w="8551" w:h="3342" w:hRule="exact" w:wrap="none" w:vAnchor="page" w:hAnchor="page" w:x="2091" w:y="1874"/>
        <w:numPr>
          <w:ilvl w:val="1"/>
          <w:numId w:val="2"/>
        </w:numPr>
        <w:shd w:val="clear" w:color="auto" w:fill="auto"/>
        <w:tabs>
          <w:tab w:val="left" w:pos="927"/>
        </w:tabs>
        <w:spacing w:after="0" w:line="199" w:lineRule="exact"/>
        <w:ind w:firstLine="540"/>
        <w:jc w:val="both"/>
      </w:pPr>
      <w:r>
        <w:rPr>
          <w:rStyle w:val="885pt"/>
        </w:rPr>
        <w:t xml:space="preserve">высадочные трещины: </w:t>
      </w:r>
      <w:r>
        <w:t>Трещины, образующиеся в процессе объёмной штамповки;</w:t>
      </w:r>
    </w:p>
    <w:p w:rsidR="00F7681A" w:rsidRDefault="00291298">
      <w:pPr>
        <w:pStyle w:val="80"/>
        <w:framePr w:w="8551" w:h="3342" w:hRule="exact" w:wrap="none" w:vAnchor="page" w:hAnchor="page" w:x="2091" w:y="1874"/>
        <w:numPr>
          <w:ilvl w:val="1"/>
          <w:numId w:val="2"/>
        </w:numPr>
        <w:shd w:val="clear" w:color="auto" w:fill="auto"/>
        <w:tabs>
          <w:tab w:val="left" w:pos="895"/>
        </w:tabs>
        <w:spacing w:after="231" w:line="199" w:lineRule="exact"/>
        <w:ind w:firstLine="540"/>
        <w:jc w:val="both"/>
      </w:pPr>
      <w:r>
        <w:rPr>
          <w:rStyle w:val="885pt"/>
        </w:rPr>
        <w:t xml:space="preserve">владелец инфраструктуры железнодорожного транспорта: </w:t>
      </w:r>
      <w:r>
        <w:t>Юридическое лицо или ин</w:t>
      </w:r>
      <w:r>
        <w:softHyphen/>
        <w:t>дивидуальный предприниматель, имеющие инфраструктуру желе</w:t>
      </w:r>
      <w:r>
        <w:t>знодорожного транспорта общего пользования на праве собственности или ином праве и оказывающие услуги по ее использованию на основании договора.</w:t>
      </w:r>
    </w:p>
    <w:p w:rsidR="00F7681A" w:rsidRDefault="00291298">
      <w:pPr>
        <w:pStyle w:val="32"/>
        <w:framePr w:w="8551" w:h="3342" w:hRule="exact" w:wrap="none" w:vAnchor="page" w:hAnchor="page" w:x="2091" w:y="1874"/>
        <w:numPr>
          <w:ilvl w:val="0"/>
          <w:numId w:val="2"/>
        </w:numPr>
        <w:shd w:val="clear" w:color="auto" w:fill="auto"/>
        <w:tabs>
          <w:tab w:val="left" w:pos="813"/>
        </w:tabs>
        <w:spacing w:after="166" w:line="210" w:lineRule="exact"/>
        <w:ind w:firstLine="540"/>
        <w:jc w:val="both"/>
      </w:pPr>
      <w:bookmarkStart w:id="7" w:name="bookmark7"/>
      <w:r>
        <w:t>Классификация, основные параметры и размеры</w:t>
      </w:r>
      <w:bookmarkEnd w:id="7"/>
    </w:p>
    <w:p w:rsidR="00F7681A" w:rsidRDefault="00291298">
      <w:pPr>
        <w:pStyle w:val="80"/>
        <w:framePr w:w="8551" w:h="3342" w:hRule="exact" w:wrap="none" w:vAnchor="page" w:hAnchor="page" w:x="2091" w:y="1874"/>
        <w:numPr>
          <w:ilvl w:val="1"/>
          <w:numId w:val="2"/>
        </w:numPr>
        <w:shd w:val="clear" w:color="auto" w:fill="auto"/>
        <w:tabs>
          <w:tab w:val="left" w:pos="906"/>
        </w:tabs>
        <w:spacing w:after="0" w:line="199" w:lineRule="exact"/>
        <w:ind w:firstLine="540"/>
        <w:jc w:val="both"/>
      </w:pPr>
      <w:r>
        <w:t>Костыли классифицируют по типам:</w:t>
      </w:r>
    </w:p>
    <w:p w:rsidR="00F7681A" w:rsidRDefault="00291298">
      <w:pPr>
        <w:pStyle w:val="80"/>
        <w:framePr w:w="8551" w:h="3342" w:hRule="exact" w:wrap="none" w:vAnchor="page" w:hAnchor="page" w:x="2091" w:y="1874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199" w:lineRule="exact"/>
        <w:ind w:firstLine="540"/>
        <w:jc w:val="both"/>
      </w:pPr>
      <w:r>
        <w:t xml:space="preserve">костыли для железных дорог </w:t>
      </w:r>
      <w:r>
        <w:t>нормальной колеи 1520 мм;</w:t>
      </w:r>
    </w:p>
    <w:p w:rsidR="00F7681A" w:rsidRDefault="00291298">
      <w:pPr>
        <w:pStyle w:val="80"/>
        <w:framePr w:w="8551" w:h="3342" w:hRule="exact" w:wrap="none" w:vAnchor="page" w:hAnchor="page" w:x="2091" w:y="1874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199" w:lineRule="exact"/>
        <w:ind w:firstLine="540"/>
        <w:jc w:val="both"/>
      </w:pPr>
      <w:r>
        <w:t>костыли для узкоколейных железных дорог 750 мм.</w:t>
      </w:r>
    </w:p>
    <w:p w:rsidR="00F7681A" w:rsidRDefault="00291298">
      <w:pPr>
        <w:pStyle w:val="80"/>
        <w:framePr w:w="8551" w:h="3342" w:hRule="exact" w:wrap="none" w:vAnchor="page" w:hAnchor="page" w:x="2091" w:y="1874"/>
        <w:numPr>
          <w:ilvl w:val="1"/>
          <w:numId w:val="2"/>
        </w:numPr>
        <w:shd w:val="clear" w:color="auto" w:fill="auto"/>
        <w:tabs>
          <w:tab w:val="left" w:pos="887"/>
        </w:tabs>
        <w:spacing w:after="0" w:line="199" w:lineRule="exact"/>
        <w:ind w:firstLine="540"/>
        <w:jc w:val="both"/>
      </w:pPr>
      <w:r>
        <w:t>Конструкция и размеры костылей для железных дорог нормальной колеи должны соответ</w:t>
      </w:r>
      <w:r>
        <w:softHyphen/>
        <w:t>ствовать указанным на рисунке 1 (исполнение 1).</w:t>
      </w:r>
    </w:p>
    <w:p w:rsidR="00F7681A" w:rsidRDefault="00291298">
      <w:pPr>
        <w:pStyle w:val="80"/>
        <w:framePr w:w="8551" w:h="3342" w:hRule="exact" w:wrap="none" w:vAnchor="page" w:hAnchor="page" w:x="2091" w:y="1874"/>
        <w:shd w:val="clear" w:color="auto" w:fill="auto"/>
        <w:spacing w:after="0" w:line="199" w:lineRule="exact"/>
        <w:ind w:firstLine="540"/>
        <w:jc w:val="both"/>
      </w:pPr>
      <w:r>
        <w:t>Конструкция и размеры костылей для узкоколейных желе</w:t>
      </w:r>
      <w:r>
        <w:t>зных дорог должны соответствовать указанным на рисунке 1 (исполнения 2 и 3).</w:t>
      </w:r>
    </w:p>
    <w:p w:rsidR="00F7681A" w:rsidRDefault="00291298">
      <w:pPr>
        <w:pStyle w:val="44"/>
        <w:framePr w:wrap="none" w:vAnchor="page" w:hAnchor="page" w:x="2095" w:y="14130"/>
        <w:shd w:val="clear" w:color="auto" w:fill="auto"/>
        <w:spacing w:line="190" w:lineRule="exact"/>
      </w:pPr>
      <w:r>
        <w:t>2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52"/>
        <w:framePr w:wrap="none" w:vAnchor="page" w:hAnchor="page" w:x="8896" w:y="850"/>
        <w:shd w:val="clear" w:color="auto" w:fill="auto"/>
        <w:spacing w:line="190" w:lineRule="exact"/>
      </w:pPr>
      <w:r>
        <w:lastRenderedPageBreak/>
        <w:t>ГОСТ 5812—2014</w:t>
      </w:r>
    </w:p>
    <w:p w:rsidR="00F7681A" w:rsidRDefault="00291298">
      <w:pPr>
        <w:pStyle w:val="24"/>
        <w:framePr w:w="9374" w:h="229" w:hRule="exact" w:wrap="none" w:vAnchor="page" w:hAnchor="page" w:x="1139" w:y="1551"/>
        <w:shd w:val="clear" w:color="auto" w:fill="auto"/>
        <w:spacing w:before="0" w:after="0" w:line="170" w:lineRule="exact"/>
        <w:ind w:right="80"/>
        <w:jc w:val="center"/>
      </w:pPr>
      <w:r>
        <w:t>Исполнение 1</w:t>
      </w:r>
    </w:p>
    <w:p w:rsidR="00F7681A" w:rsidRDefault="00291298">
      <w:pPr>
        <w:framePr w:wrap="none" w:vAnchor="page" w:hAnchor="page" w:x="2779" w:y="2122"/>
        <w:rPr>
          <w:sz w:val="2"/>
          <w:szCs w:val="2"/>
        </w:rPr>
      </w:pPr>
      <w:r>
        <w:pict>
          <v:shape id="_x0000_i1026" type="#_x0000_t75" style="width:180.55pt;height:294.45pt">
            <v:imagedata r:id="rId9" r:href="rId10"/>
          </v:shape>
        </w:pict>
      </w:r>
    </w:p>
    <w:p w:rsidR="00F7681A" w:rsidRDefault="00291298">
      <w:pPr>
        <w:pStyle w:val="100"/>
        <w:framePr w:wrap="none" w:vAnchor="page" w:hAnchor="page" w:x="5231" w:y="8597"/>
        <w:shd w:val="clear" w:color="auto" w:fill="auto"/>
        <w:spacing w:line="300" w:lineRule="exact"/>
      </w:pPr>
      <w:r>
        <w:rPr>
          <w:rStyle w:val="101"/>
        </w:rPr>
        <w:t>А</w:t>
      </w:r>
    </w:p>
    <w:p w:rsidR="00F7681A" w:rsidRDefault="00291298">
      <w:pPr>
        <w:framePr w:wrap="none" w:vAnchor="page" w:hAnchor="page" w:x="7099" w:y="2712"/>
        <w:rPr>
          <w:sz w:val="2"/>
          <w:szCs w:val="2"/>
        </w:rPr>
      </w:pPr>
      <w:r>
        <w:pict>
          <v:shape id="_x0000_i1027" type="#_x0000_t75" style="width:91.35pt;height:275.1pt">
            <v:imagedata r:id="rId11" r:href="rId12"/>
          </v:shape>
        </w:pict>
      </w:r>
    </w:p>
    <w:p w:rsidR="00F7681A" w:rsidRDefault="00291298">
      <w:pPr>
        <w:pStyle w:val="110"/>
        <w:framePr w:wrap="none" w:vAnchor="page" w:hAnchor="page" w:x="4994" w:y="9285"/>
        <w:shd w:val="clear" w:color="auto" w:fill="auto"/>
        <w:spacing w:line="360" w:lineRule="exact"/>
      </w:pPr>
      <w:r>
        <w:rPr>
          <w:rStyle w:val="111"/>
          <w:b/>
          <w:bCs/>
        </w:rPr>
        <w:t>А</w:t>
      </w:r>
    </w:p>
    <w:p w:rsidR="00F7681A" w:rsidRDefault="00291298">
      <w:pPr>
        <w:framePr w:wrap="none" w:vAnchor="page" w:hAnchor="page" w:x="3424" w:y="9935"/>
        <w:rPr>
          <w:sz w:val="2"/>
          <w:szCs w:val="2"/>
        </w:rPr>
      </w:pPr>
      <w:r>
        <w:pict>
          <v:shape id="_x0000_i1028" type="#_x0000_t75" style="width:151.5pt;height:109.6pt">
            <v:imagedata r:id="rId13" r:href="rId14"/>
          </v:shape>
        </w:pict>
      </w:r>
    </w:p>
    <w:p w:rsidR="00F7681A" w:rsidRDefault="00291298">
      <w:pPr>
        <w:pStyle w:val="120"/>
        <w:framePr w:w="9374" w:h="1300" w:hRule="exact" w:wrap="none" w:vAnchor="page" w:hAnchor="page" w:x="1139" w:y="12188"/>
        <w:shd w:val="clear" w:color="auto" w:fill="auto"/>
        <w:spacing w:line="160" w:lineRule="exact"/>
      </w:pPr>
      <w:r>
        <w:rPr>
          <w:rStyle w:val="121"/>
        </w:rPr>
        <w:t xml:space="preserve">* </w:t>
      </w:r>
      <w:r>
        <w:t xml:space="preserve">Размеры в готовых </w:t>
      </w:r>
      <w:r>
        <w:t>изделиях не контролируют, указаны для изготовления оснастки с предельными откло-</w:t>
      </w:r>
    </w:p>
    <w:p w:rsidR="00F7681A" w:rsidRPr="00B216F8" w:rsidRDefault="00291298">
      <w:pPr>
        <w:pStyle w:val="27"/>
        <w:framePr w:w="9374" w:h="1300" w:hRule="exact" w:wrap="none" w:vAnchor="page" w:hAnchor="page" w:x="1139" w:y="12188"/>
        <w:shd w:val="clear" w:color="auto" w:fill="auto"/>
        <w:spacing w:line="260" w:lineRule="exact"/>
        <w:ind w:left="840"/>
        <w:rPr>
          <w:lang w:val="ru-RU"/>
        </w:rPr>
      </w:pPr>
      <w:bookmarkStart w:id="8" w:name="bookmark8"/>
      <w:r>
        <w:rPr>
          <w:rStyle w:val="28"/>
          <w:lang w:val="ru-RU" w:eastAsia="ru-RU" w:bidi="ru-RU"/>
        </w:rPr>
        <w:t xml:space="preserve">, </w:t>
      </w:r>
      <w:r>
        <w:rPr>
          <w:rStyle w:val="28"/>
        </w:rPr>
        <w:t>IT</w:t>
      </w:r>
      <w:r w:rsidRPr="00B216F8">
        <w:rPr>
          <w:rStyle w:val="28"/>
          <w:lang w:val="ru-RU"/>
        </w:rPr>
        <w:t>17</w:t>
      </w:r>
      <w:bookmarkEnd w:id="8"/>
    </w:p>
    <w:p w:rsidR="00F7681A" w:rsidRDefault="00291298">
      <w:pPr>
        <w:pStyle w:val="120"/>
        <w:framePr w:w="9374" w:h="1300" w:hRule="exact" w:wrap="none" w:vAnchor="page" w:hAnchor="page" w:x="1139" w:y="12188"/>
        <w:shd w:val="clear" w:color="auto" w:fill="auto"/>
        <w:spacing w:after="150" w:line="160" w:lineRule="exact"/>
      </w:pPr>
      <w:r>
        <w:t xml:space="preserve">нениями </w:t>
      </w:r>
      <w:r>
        <w:rPr>
          <w:rStyle w:val="122"/>
          <w:i/>
          <w:iCs/>
        </w:rPr>
        <w:t>±</w:t>
      </w:r>
      <w:r>
        <w:rPr>
          <w:rStyle w:val="121"/>
        </w:rPr>
        <w:t>—</w:t>
      </w:r>
      <w:r>
        <w:rPr>
          <w:rStyle w:val="122"/>
          <w:i/>
          <w:iCs/>
        </w:rPr>
        <w:t>2</w:t>
      </w:r>
      <w:r>
        <w:rPr>
          <w:rStyle w:val="121"/>
        </w:rPr>
        <w:t>—■</w:t>
      </w:r>
    </w:p>
    <w:p w:rsidR="00F7681A" w:rsidRDefault="00291298">
      <w:pPr>
        <w:pStyle w:val="120"/>
        <w:framePr w:w="9374" w:h="1300" w:hRule="exact" w:wrap="none" w:vAnchor="page" w:hAnchor="page" w:x="1139" w:y="12188"/>
        <w:shd w:val="clear" w:color="auto" w:fill="auto"/>
        <w:spacing w:line="160" w:lineRule="exact"/>
      </w:pPr>
      <w:r>
        <w:rPr>
          <w:rStyle w:val="121"/>
        </w:rPr>
        <w:t xml:space="preserve">** </w:t>
      </w:r>
      <w:r>
        <w:t>Размеры для справок.</w:t>
      </w:r>
    </w:p>
    <w:p w:rsidR="00F7681A" w:rsidRDefault="00291298">
      <w:pPr>
        <w:pStyle w:val="120"/>
        <w:framePr w:w="9374" w:h="1300" w:hRule="exact" w:wrap="none" w:vAnchor="page" w:hAnchor="page" w:x="1139" w:y="12188"/>
        <w:shd w:val="clear" w:color="auto" w:fill="auto"/>
        <w:spacing w:line="186" w:lineRule="exact"/>
      </w:pPr>
      <w:r>
        <w:rPr>
          <w:rStyle w:val="121"/>
        </w:rPr>
        <w:t xml:space="preserve">*** </w:t>
      </w:r>
      <w:r>
        <w:t>Размеры, в том числе подлежащие контролю при подтверждении минимально-необходимых требований безопасности.</w:t>
      </w:r>
    </w:p>
    <w:p w:rsidR="00F7681A" w:rsidRDefault="00291298">
      <w:pPr>
        <w:pStyle w:val="24"/>
        <w:framePr w:w="9374" w:h="246" w:hRule="exact" w:wrap="none" w:vAnchor="page" w:hAnchor="page" w:x="1139" w:y="13679"/>
        <w:shd w:val="clear" w:color="auto" w:fill="auto"/>
        <w:spacing w:before="0" w:after="0" w:line="170" w:lineRule="exact"/>
        <w:ind w:left="20"/>
        <w:jc w:val="center"/>
      </w:pPr>
      <w:r>
        <w:t>Рисунок 1, лист 1 -</w:t>
      </w:r>
      <w:r>
        <w:t xml:space="preserve"> Конструкция и размеры костыля.</w:t>
      </w:r>
    </w:p>
    <w:p w:rsidR="00F7681A" w:rsidRDefault="00291298">
      <w:pPr>
        <w:pStyle w:val="63"/>
        <w:framePr w:wrap="none" w:vAnchor="page" w:hAnchor="page" w:x="10355" w:y="14758"/>
        <w:shd w:val="clear" w:color="auto" w:fill="auto"/>
        <w:spacing w:line="190" w:lineRule="exact"/>
      </w:pPr>
      <w:r>
        <w:t>3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72"/>
        <w:framePr w:wrap="none" w:vAnchor="page" w:hAnchor="page" w:x="1383" w:y="639"/>
        <w:shd w:val="clear" w:color="auto" w:fill="auto"/>
        <w:spacing w:line="190" w:lineRule="exact"/>
      </w:pPr>
      <w:r>
        <w:lastRenderedPageBreak/>
        <w:t>ГОСТ 5812—2014</w:t>
      </w:r>
    </w:p>
    <w:p w:rsidR="00F7681A" w:rsidRDefault="00291298">
      <w:pPr>
        <w:pStyle w:val="24"/>
        <w:framePr w:w="9686" w:h="236" w:hRule="exact" w:wrap="none" w:vAnchor="page" w:hAnchor="page" w:x="1374" w:y="1113"/>
        <w:shd w:val="clear" w:color="auto" w:fill="auto"/>
        <w:spacing w:before="0" w:after="0" w:line="170" w:lineRule="exact"/>
        <w:jc w:val="center"/>
      </w:pPr>
      <w:r>
        <w:t>Исполнение 2</w:t>
      </w:r>
    </w:p>
    <w:p w:rsidR="00F7681A" w:rsidRDefault="00291298">
      <w:pPr>
        <w:framePr w:wrap="none" w:vAnchor="page" w:hAnchor="page" w:x="1955" w:y="1444"/>
        <w:rPr>
          <w:sz w:val="2"/>
          <w:szCs w:val="2"/>
        </w:rPr>
      </w:pPr>
      <w:r>
        <w:pict>
          <v:shape id="_x0000_i1029" type="#_x0000_t75" style="width:219.2pt;height:382.55pt">
            <v:imagedata r:id="rId15" r:href="rId16"/>
          </v:shape>
        </w:pict>
      </w:r>
    </w:p>
    <w:p w:rsidR="00F7681A" w:rsidRDefault="00291298">
      <w:pPr>
        <w:framePr w:wrap="none" w:vAnchor="page" w:hAnchor="page" w:x="7662" w:y="2279"/>
        <w:rPr>
          <w:sz w:val="2"/>
          <w:szCs w:val="2"/>
        </w:rPr>
      </w:pPr>
      <w:r>
        <w:pict>
          <v:shape id="_x0000_i1030" type="#_x0000_t75" style="width:140.8pt;height:361.05pt">
            <v:imagedata r:id="rId17" r:href="rId18"/>
          </v:shape>
        </w:pict>
      </w:r>
    </w:p>
    <w:p w:rsidR="00F7681A" w:rsidRDefault="00291298">
      <w:pPr>
        <w:framePr w:wrap="none" w:vAnchor="page" w:hAnchor="page" w:x="2007" w:y="10036"/>
        <w:rPr>
          <w:sz w:val="2"/>
          <w:szCs w:val="2"/>
        </w:rPr>
      </w:pPr>
      <w:r>
        <w:pict>
          <v:shape id="_x0000_i1031" type="#_x0000_t75" style="width:195.6pt;height:98.85pt">
            <v:imagedata r:id="rId19" r:href="rId20"/>
          </v:shape>
        </w:pict>
      </w:r>
    </w:p>
    <w:p w:rsidR="00F7681A" w:rsidRDefault="00291298">
      <w:pPr>
        <w:pStyle w:val="120"/>
        <w:framePr w:w="9686" w:h="1790" w:hRule="exact" w:wrap="none" w:vAnchor="page" w:hAnchor="page" w:x="1374" w:y="12316"/>
        <w:shd w:val="clear" w:color="auto" w:fill="auto"/>
        <w:spacing w:line="160" w:lineRule="exact"/>
      </w:pPr>
      <w:r>
        <w:rPr>
          <w:rStyle w:val="121"/>
        </w:rPr>
        <w:t xml:space="preserve">* </w:t>
      </w:r>
      <w:r>
        <w:t>Размеры в готовых изд</w:t>
      </w:r>
      <w:r>
        <w:t>елиях не контролируют, указаны для изготовления оснастки с предельными откло-</w:t>
      </w:r>
    </w:p>
    <w:p w:rsidR="00F7681A" w:rsidRPr="00B216F8" w:rsidRDefault="00291298">
      <w:pPr>
        <w:pStyle w:val="27"/>
        <w:framePr w:w="9686" w:h="1790" w:hRule="exact" w:wrap="none" w:vAnchor="page" w:hAnchor="page" w:x="1374" w:y="12316"/>
        <w:shd w:val="clear" w:color="auto" w:fill="auto"/>
        <w:spacing w:line="260" w:lineRule="exact"/>
        <w:ind w:left="860"/>
        <w:rPr>
          <w:lang w:val="ru-RU"/>
        </w:rPr>
      </w:pPr>
      <w:bookmarkStart w:id="9" w:name="bookmark9"/>
      <w:r>
        <w:rPr>
          <w:rStyle w:val="28"/>
          <w:lang w:val="ru-RU" w:eastAsia="ru-RU" w:bidi="ru-RU"/>
        </w:rPr>
        <w:t xml:space="preserve">, </w:t>
      </w:r>
      <w:r>
        <w:t>IT</w:t>
      </w:r>
      <w:r w:rsidRPr="00B216F8">
        <w:rPr>
          <w:lang w:val="ru-RU"/>
        </w:rPr>
        <w:t>17</w:t>
      </w:r>
      <w:bookmarkEnd w:id="9"/>
    </w:p>
    <w:p w:rsidR="00F7681A" w:rsidRDefault="00291298">
      <w:pPr>
        <w:pStyle w:val="120"/>
        <w:framePr w:w="9686" w:h="1790" w:hRule="exact" w:wrap="none" w:vAnchor="page" w:hAnchor="page" w:x="1374" w:y="12316"/>
        <w:shd w:val="clear" w:color="auto" w:fill="auto"/>
        <w:spacing w:after="113" w:line="160" w:lineRule="exact"/>
      </w:pPr>
      <w:r>
        <w:t>нениями</w:t>
      </w:r>
      <w:r>
        <w:rPr>
          <w:rStyle w:val="121"/>
        </w:rPr>
        <w:t xml:space="preserve"> ±—2—•</w:t>
      </w:r>
    </w:p>
    <w:p w:rsidR="00F7681A" w:rsidRDefault="00291298">
      <w:pPr>
        <w:pStyle w:val="120"/>
        <w:framePr w:w="9686" w:h="1790" w:hRule="exact" w:wrap="none" w:vAnchor="page" w:hAnchor="page" w:x="1374" w:y="12316"/>
        <w:shd w:val="clear" w:color="auto" w:fill="auto"/>
        <w:spacing w:line="206" w:lineRule="exact"/>
      </w:pPr>
      <w:r>
        <w:rPr>
          <w:rStyle w:val="121"/>
        </w:rPr>
        <w:t xml:space="preserve">** </w:t>
      </w:r>
      <w:r>
        <w:t>Размеры для справок.</w:t>
      </w:r>
    </w:p>
    <w:p w:rsidR="00F7681A" w:rsidRDefault="00291298">
      <w:pPr>
        <w:pStyle w:val="120"/>
        <w:framePr w:w="9686" w:h="1790" w:hRule="exact" w:wrap="none" w:vAnchor="page" w:hAnchor="page" w:x="1374" w:y="12316"/>
        <w:shd w:val="clear" w:color="auto" w:fill="auto"/>
        <w:spacing w:after="209" w:line="206" w:lineRule="exact"/>
      </w:pPr>
      <w:r>
        <w:rPr>
          <w:rStyle w:val="121"/>
        </w:rPr>
        <w:t xml:space="preserve">*** </w:t>
      </w:r>
      <w:r>
        <w:t>Размеры, в том числе подлежащие контролю при подтверждении минимально-необходимых требований безопасности.</w:t>
      </w:r>
    </w:p>
    <w:p w:rsidR="00F7681A" w:rsidRDefault="00291298">
      <w:pPr>
        <w:pStyle w:val="24"/>
        <w:framePr w:w="9686" w:h="1790" w:hRule="exact" w:wrap="none" w:vAnchor="page" w:hAnchor="page" w:x="1374" w:y="12316"/>
        <w:shd w:val="clear" w:color="auto" w:fill="auto"/>
        <w:spacing w:before="0" w:after="0" w:line="170" w:lineRule="exact"/>
        <w:jc w:val="center"/>
      </w:pPr>
      <w:r>
        <w:t>Рисунок 1, лист 2</w:t>
      </w:r>
    </w:p>
    <w:p w:rsidR="00F7681A" w:rsidRDefault="00291298">
      <w:pPr>
        <w:pStyle w:val="72"/>
        <w:framePr w:wrap="none" w:vAnchor="page" w:hAnchor="page" w:x="1374" w:y="14986"/>
        <w:shd w:val="clear" w:color="auto" w:fill="auto"/>
        <w:spacing w:line="190" w:lineRule="exact"/>
      </w:pPr>
      <w:r>
        <w:t>4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63"/>
        <w:framePr w:wrap="none" w:vAnchor="page" w:hAnchor="page" w:x="9339" w:y="630"/>
        <w:shd w:val="clear" w:color="auto" w:fill="auto"/>
        <w:spacing w:line="190" w:lineRule="exact"/>
      </w:pPr>
      <w:r>
        <w:lastRenderedPageBreak/>
        <w:t>ГОСТ 5812—2014</w:t>
      </w:r>
    </w:p>
    <w:p w:rsidR="00F7681A" w:rsidRDefault="00291298">
      <w:pPr>
        <w:framePr w:wrap="none" w:vAnchor="page" w:hAnchor="page" w:x="1659" w:y="1646"/>
        <w:rPr>
          <w:sz w:val="2"/>
          <w:szCs w:val="2"/>
        </w:rPr>
      </w:pPr>
      <w:r>
        <w:pict>
          <v:shape id="_x0000_i1032" type="#_x0000_t75" style="width:21.5pt;height:84.9pt">
            <v:imagedata r:id="rId21" r:href="rId22"/>
          </v:shape>
        </w:pict>
      </w:r>
    </w:p>
    <w:p w:rsidR="00F7681A" w:rsidRDefault="00291298">
      <w:pPr>
        <w:pStyle w:val="24"/>
        <w:framePr w:wrap="none" w:vAnchor="page" w:hAnchor="page" w:x="8931" w:y="5610"/>
        <w:shd w:val="clear" w:color="auto" w:fill="auto"/>
        <w:spacing w:before="0" w:after="0" w:line="170" w:lineRule="exact"/>
        <w:jc w:val="left"/>
      </w:pPr>
      <w:r>
        <w:rPr>
          <w:rStyle w:val="29"/>
        </w:rPr>
        <w:t xml:space="preserve">■12JL </w:t>
      </w:r>
      <w:r>
        <w:rPr>
          <w:rStyle w:val="29"/>
          <w:lang w:val="ru-RU" w:eastAsia="ru-RU" w:bidi="ru-RU"/>
        </w:rPr>
        <w:t>0^5</w:t>
      </w:r>
    </w:p>
    <w:p w:rsidR="00F7681A" w:rsidRDefault="00291298">
      <w:pPr>
        <w:pStyle w:val="27"/>
        <w:framePr w:wrap="none" w:vAnchor="page" w:hAnchor="page" w:x="9795" w:y="7807"/>
        <w:shd w:val="clear" w:color="auto" w:fill="auto"/>
        <w:spacing w:line="260" w:lineRule="exact"/>
      </w:pPr>
      <w:bookmarkStart w:id="10" w:name="bookmark10"/>
      <w:r>
        <w:rPr>
          <w:rStyle w:val="2Arial12pt"/>
        </w:rPr>
        <w:t>,R</w:t>
      </w:r>
      <w:r>
        <w:rPr>
          <w:rStyle w:val="28"/>
        </w:rPr>
        <w:t xml:space="preserve"> </w:t>
      </w:r>
      <w:r>
        <w:rPr>
          <w:rStyle w:val="2-1pt"/>
        </w:rPr>
        <w:t>15nin</w:t>
      </w:r>
      <w:bookmarkEnd w:id="10"/>
    </w:p>
    <w:p w:rsidR="00F7681A" w:rsidRDefault="00291298">
      <w:pPr>
        <w:pStyle w:val="160"/>
        <w:framePr w:wrap="none" w:vAnchor="page" w:hAnchor="page" w:x="3901" w:y="9825"/>
        <w:shd w:val="clear" w:color="auto" w:fill="auto"/>
        <w:spacing w:line="170" w:lineRule="exact"/>
      </w:pPr>
      <w:r>
        <w:rPr>
          <w:rStyle w:val="161"/>
          <w:i/>
          <w:iCs/>
        </w:rPr>
        <w:t>Ж</w:t>
      </w:r>
    </w:p>
    <w:p w:rsidR="00F7681A" w:rsidRDefault="00291298">
      <w:pPr>
        <w:framePr w:wrap="none" w:vAnchor="page" w:hAnchor="page" w:x="2211" w:y="1127"/>
        <w:rPr>
          <w:sz w:val="2"/>
          <w:szCs w:val="2"/>
        </w:rPr>
      </w:pPr>
      <w:r>
        <w:pict>
          <v:shape id="_x0000_i1033" type="#_x0000_t75" style="width:233.2pt;height:233.2pt">
            <v:imagedata r:id="rId23" r:href="rId24"/>
          </v:shape>
        </w:pict>
      </w:r>
    </w:p>
    <w:p w:rsidR="00F7681A" w:rsidRDefault="00291298">
      <w:pPr>
        <w:framePr w:wrap="none" w:vAnchor="page" w:hAnchor="page" w:x="7256" w:y="2193"/>
        <w:rPr>
          <w:sz w:val="2"/>
          <w:szCs w:val="2"/>
        </w:rPr>
      </w:pPr>
      <w:r>
        <w:pict>
          <v:shape id="_x0000_i1034" type="#_x0000_t75" style="width:103.15pt;height:115pt">
            <v:imagedata r:id="rId25" r:href="rId26"/>
          </v:shape>
        </w:pict>
      </w:r>
    </w:p>
    <w:p w:rsidR="00F7681A" w:rsidRDefault="00291298">
      <w:pPr>
        <w:framePr w:wrap="none" w:vAnchor="page" w:hAnchor="page" w:x="3891" w:y="7847"/>
        <w:rPr>
          <w:sz w:val="2"/>
          <w:szCs w:val="2"/>
        </w:rPr>
      </w:pPr>
      <w:r>
        <w:pict>
          <v:shape id="_x0000_i1035" type="#_x0000_t75" style="width:136.5pt;height:79.5pt">
            <v:imagedata r:id="rId27" r:href="rId28"/>
          </v:shape>
        </w:pict>
      </w:r>
    </w:p>
    <w:p w:rsidR="00F7681A" w:rsidRDefault="00291298">
      <w:pPr>
        <w:framePr w:wrap="none" w:vAnchor="page" w:hAnchor="page" w:x="1751" w:y="10377"/>
        <w:rPr>
          <w:sz w:val="2"/>
          <w:szCs w:val="2"/>
        </w:rPr>
      </w:pPr>
      <w:r>
        <w:pict>
          <v:shape id="_x0000_i1036" type="#_x0000_t75" style="width:207.4pt;height:87.05pt">
            <v:imagedata r:id="rId29" r:href="rId30"/>
          </v:shape>
        </w:pict>
      </w:r>
    </w:p>
    <w:p w:rsidR="00F7681A" w:rsidRDefault="00291298">
      <w:pPr>
        <w:pStyle w:val="120"/>
        <w:framePr w:w="9691" w:h="2494" w:hRule="exact" w:wrap="none" w:vAnchor="page" w:hAnchor="page" w:x="1371" w:y="12335"/>
        <w:shd w:val="clear" w:color="auto" w:fill="auto"/>
        <w:spacing w:line="160" w:lineRule="exact"/>
      </w:pPr>
      <w:r w:rsidRPr="00B216F8">
        <w:rPr>
          <w:lang w:eastAsia="en-US" w:bidi="en-US"/>
        </w:rPr>
        <w:t xml:space="preserve">* </w:t>
      </w:r>
      <w:r>
        <w:t>Размеры в готовых и</w:t>
      </w:r>
      <w:r>
        <w:t>зделиях не контролируют, указаны для изготовления оснастки с предельными откло-</w:t>
      </w:r>
    </w:p>
    <w:p w:rsidR="00F7681A" w:rsidRPr="00B216F8" w:rsidRDefault="00291298">
      <w:pPr>
        <w:pStyle w:val="27"/>
        <w:framePr w:w="9691" w:h="2494" w:hRule="exact" w:wrap="none" w:vAnchor="page" w:hAnchor="page" w:x="1371" w:y="12335"/>
        <w:shd w:val="clear" w:color="auto" w:fill="auto"/>
        <w:tabs>
          <w:tab w:val="left" w:pos="4436"/>
        </w:tabs>
        <w:spacing w:line="260" w:lineRule="exact"/>
        <w:ind w:left="860"/>
        <w:jc w:val="both"/>
        <w:rPr>
          <w:lang w:val="ru-RU"/>
        </w:rPr>
      </w:pPr>
      <w:bookmarkStart w:id="11" w:name="bookmark11"/>
      <w:r>
        <w:rPr>
          <w:lang w:val="ru-RU" w:eastAsia="ru-RU" w:bidi="ru-RU"/>
        </w:rPr>
        <w:t xml:space="preserve">, </w:t>
      </w:r>
      <w:r>
        <w:t>IT</w:t>
      </w:r>
      <w:r w:rsidRPr="00B216F8">
        <w:rPr>
          <w:lang w:val="ru-RU"/>
        </w:rPr>
        <w:t>17</w:t>
      </w:r>
      <w:r w:rsidRPr="00B216F8">
        <w:rPr>
          <w:lang w:val="ru-RU"/>
        </w:rPr>
        <w:tab/>
      </w:r>
      <w:r>
        <w:rPr>
          <w:lang w:val="ru-RU" w:eastAsia="ru-RU" w:bidi="ru-RU"/>
        </w:rPr>
        <w:t>'</w:t>
      </w:r>
      <w:bookmarkEnd w:id="11"/>
    </w:p>
    <w:p w:rsidR="00F7681A" w:rsidRDefault="00291298">
      <w:pPr>
        <w:pStyle w:val="120"/>
        <w:framePr w:w="9691" w:h="2494" w:hRule="exact" w:wrap="none" w:vAnchor="page" w:hAnchor="page" w:x="1371" w:y="12335"/>
        <w:shd w:val="clear" w:color="auto" w:fill="auto"/>
        <w:spacing w:after="81" w:line="320" w:lineRule="exact"/>
      </w:pPr>
      <w:r>
        <w:t>нениями</w:t>
      </w:r>
      <w:r>
        <w:rPr>
          <w:rStyle w:val="121"/>
        </w:rPr>
        <w:t xml:space="preserve"> +—</w:t>
      </w:r>
      <w:r>
        <w:rPr>
          <w:rStyle w:val="12David16pt"/>
        </w:rPr>
        <w:t>2</w:t>
      </w:r>
      <w:r>
        <w:rPr>
          <w:rStyle w:val="121"/>
        </w:rPr>
        <w:t>—•</w:t>
      </w:r>
    </w:p>
    <w:p w:rsidR="00F7681A" w:rsidRDefault="00291298">
      <w:pPr>
        <w:pStyle w:val="120"/>
        <w:framePr w:w="9691" w:h="2494" w:hRule="exact" w:wrap="none" w:vAnchor="page" w:hAnchor="page" w:x="1371" w:y="12335"/>
        <w:shd w:val="clear" w:color="auto" w:fill="auto"/>
        <w:spacing w:line="211" w:lineRule="exact"/>
      </w:pPr>
      <w:r>
        <w:rPr>
          <w:rStyle w:val="121"/>
        </w:rPr>
        <w:t xml:space="preserve">** </w:t>
      </w:r>
      <w:r>
        <w:t>Размеры для справок.</w:t>
      </w:r>
    </w:p>
    <w:p w:rsidR="00F7681A" w:rsidRDefault="00291298">
      <w:pPr>
        <w:pStyle w:val="120"/>
        <w:framePr w:w="9691" w:h="2494" w:hRule="exact" w:wrap="none" w:vAnchor="page" w:hAnchor="page" w:x="1371" w:y="12335"/>
        <w:shd w:val="clear" w:color="auto" w:fill="auto"/>
        <w:spacing w:line="211" w:lineRule="exact"/>
      </w:pPr>
      <w:r>
        <w:rPr>
          <w:rStyle w:val="121"/>
        </w:rPr>
        <w:t xml:space="preserve">*** </w:t>
      </w:r>
      <w:r>
        <w:t>Размеры, в том числе подлежащие контролю при подтверждении минимально-необходимых требований безопасности.</w:t>
      </w:r>
    </w:p>
    <w:p w:rsidR="00F7681A" w:rsidRDefault="00291298">
      <w:pPr>
        <w:pStyle w:val="130"/>
        <w:framePr w:w="9691" w:h="2494" w:hRule="exact" w:wrap="none" w:vAnchor="page" w:hAnchor="page" w:x="1371" w:y="12335"/>
        <w:shd w:val="clear" w:color="auto" w:fill="auto"/>
        <w:spacing w:after="165"/>
      </w:pPr>
      <w:r>
        <w:t>Рисунок 1, лист 3</w:t>
      </w:r>
    </w:p>
    <w:p w:rsidR="00F7681A" w:rsidRDefault="00291298">
      <w:pPr>
        <w:pStyle w:val="140"/>
        <w:framePr w:w="9691" w:h="2494" w:hRule="exact" w:wrap="none" w:vAnchor="page" w:hAnchor="page" w:x="1371" w:y="12335"/>
        <w:shd w:val="clear" w:color="auto" w:fill="auto"/>
        <w:spacing w:before="0"/>
        <w:ind w:left="600"/>
      </w:pPr>
      <w:r>
        <w:rPr>
          <w:rStyle w:val="141"/>
          <w:b/>
          <w:bCs/>
        </w:rPr>
        <w:t>Пример</w:t>
      </w:r>
      <w:r>
        <w:rPr>
          <w:rStyle w:val="141pt"/>
          <w:b/>
          <w:bCs/>
        </w:rPr>
        <w:t xml:space="preserve"> условного обозначения</w:t>
      </w:r>
      <w:r>
        <w:t xml:space="preserve"> костыля сечением 16 мм и длиной 165 мм:</w:t>
      </w:r>
    </w:p>
    <w:p w:rsidR="00F7681A" w:rsidRDefault="00291298">
      <w:pPr>
        <w:pStyle w:val="150"/>
        <w:framePr w:w="9691" w:h="2494" w:hRule="exact" w:wrap="none" w:vAnchor="page" w:hAnchor="page" w:x="1371" w:y="12335"/>
        <w:shd w:val="clear" w:color="auto" w:fill="auto"/>
        <w:ind w:left="3700"/>
      </w:pPr>
      <w:r>
        <w:t xml:space="preserve">Костыль </w:t>
      </w:r>
      <w:r>
        <w:rPr>
          <w:lang w:val="en-US" w:eastAsia="en-US" w:bidi="en-US"/>
        </w:rPr>
        <w:t xml:space="preserve">16x165 </w:t>
      </w:r>
      <w:r>
        <w:t>ГОСТ 5812</w:t>
      </w:r>
      <w:r>
        <w:softHyphen/>
      </w:r>
    </w:p>
    <w:p w:rsidR="00F7681A" w:rsidRDefault="00291298">
      <w:pPr>
        <w:pStyle w:val="130"/>
        <w:framePr w:w="9691" w:h="2494" w:hRule="exact" w:wrap="none" w:vAnchor="page" w:hAnchor="page" w:x="1371" w:y="12335"/>
        <w:numPr>
          <w:ilvl w:val="1"/>
          <w:numId w:val="2"/>
        </w:numPr>
        <w:shd w:val="clear" w:color="auto" w:fill="auto"/>
        <w:tabs>
          <w:tab w:val="left" w:pos="1054"/>
        </w:tabs>
        <w:spacing w:after="0" w:line="230" w:lineRule="exact"/>
        <w:ind w:left="600"/>
        <w:jc w:val="both"/>
      </w:pPr>
      <w:r>
        <w:t>Костыли исполнения 1 допускается изготавливать длиной 205, 230 и 280 мм. Длину костыля</w:t>
      </w:r>
    </w:p>
    <w:p w:rsidR="00F7681A" w:rsidRDefault="00291298">
      <w:pPr>
        <w:pStyle w:val="63"/>
        <w:framePr w:w="9691" w:h="224" w:hRule="exact" w:wrap="none" w:vAnchor="page" w:hAnchor="page" w:x="1371" w:y="15010"/>
        <w:shd w:val="clear" w:color="auto" w:fill="auto"/>
        <w:spacing w:line="190" w:lineRule="exact"/>
        <w:jc w:val="right"/>
      </w:pPr>
      <w:r>
        <w:t>5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ac"/>
        <w:framePr w:wrap="none" w:vAnchor="page" w:hAnchor="page" w:x="1859" w:y="1091"/>
        <w:shd w:val="clear" w:color="auto" w:fill="auto"/>
        <w:spacing w:line="180" w:lineRule="exact"/>
      </w:pPr>
      <w:r>
        <w:lastRenderedPageBreak/>
        <w:t>ГОСТ 5812—2014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209" w:line="170" w:lineRule="exact"/>
        <w:ind w:left="520"/>
        <w:jc w:val="left"/>
      </w:pPr>
      <w:r>
        <w:t>при этом указывают в заказе.</w:t>
      </w:r>
    </w:p>
    <w:p w:rsidR="00F7681A" w:rsidRDefault="00291298">
      <w:pPr>
        <w:pStyle w:val="170"/>
        <w:framePr w:w="9688" w:h="12817" w:hRule="exact" w:wrap="none" w:vAnchor="page" w:hAnchor="page" w:x="1369" w:y="1535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206" w:line="210" w:lineRule="exact"/>
        <w:ind w:left="520"/>
      </w:pPr>
      <w:r>
        <w:t>Технические требования</w:t>
      </w:r>
    </w:p>
    <w:p w:rsidR="00F7681A" w:rsidRDefault="00291298">
      <w:pPr>
        <w:pStyle w:val="40"/>
        <w:framePr w:w="9688" w:h="12817" w:hRule="exact" w:wrap="none" w:vAnchor="page" w:hAnchor="page" w:x="1369" w:y="1535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177" w:line="170" w:lineRule="exact"/>
        <w:ind w:left="520" w:firstLine="520"/>
        <w:jc w:val="both"/>
      </w:pPr>
      <w:r>
        <w:t>Основные характеристики, требования к материалам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595"/>
        </w:tabs>
        <w:spacing w:before="0" w:after="0" w:line="212" w:lineRule="exact"/>
        <w:ind w:left="520" w:firstLine="520"/>
      </w:pPr>
      <w:r>
        <w:t>Костыли следует изготовлять из стали марки СтЗ или Ст4 по ГОСТ 380.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33"/>
        </w:tabs>
        <w:spacing w:before="0" w:after="0" w:line="212" w:lineRule="exact"/>
        <w:ind w:left="520" w:right="160" w:firstLine="520"/>
      </w:pPr>
      <w:r>
        <w:t>На поверхности костылей допускаются дефекты металлургического производства по ГОСТ 535 для проката группы 2ГП, вката</w:t>
      </w:r>
      <w:r>
        <w:t>нная окалина, а также высадочные трещины на затылке головки костыля глубиной не более 0,5 мм.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33"/>
        </w:tabs>
        <w:spacing w:before="0" w:after="0" w:line="212" w:lineRule="exact"/>
        <w:ind w:left="520" w:right="160" w:firstLine="520"/>
      </w:pPr>
      <w:r>
        <w:t>На поверхности головки костыля не должно быть заусенцев и наплывов металла высотой более 1,5 мм. Высота складок металла под головкой костыля не должна превышать 2</w:t>
      </w:r>
      <w:r>
        <w:t xml:space="preserve"> мм.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28"/>
        </w:tabs>
        <w:spacing w:before="0" w:after="0" w:line="212" w:lineRule="exact"/>
        <w:ind w:left="520" w:right="160" w:firstLine="520"/>
      </w:pPr>
      <w:r>
        <w:t>Допускается на одной из сторон стержня костыля наличие технологического следа от от</w:t>
      </w:r>
      <w:r>
        <w:softHyphen/>
        <w:t>верстия матрицы под выталкиватель.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22"/>
        </w:tabs>
        <w:spacing w:before="0" w:after="0" w:line="212" w:lineRule="exact"/>
        <w:ind w:left="520" w:firstLine="520"/>
      </w:pPr>
      <w:r>
        <w:t>На стержне костыля не должно быть заусенцев высотой более 2,5 мм или толщиной более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0" w:line="212" w:lineRule="exact"/>
        <w:ind w:left="520"/>
        <w:jc w:val="left"/>
      </w:pPr>
      <w:r>
        <w:t>1 мм.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33"/>
        </w:tabs>
        <w:spacing w:before="0" w:after="0" w:line="212" w:lineRule="exact"/>
        <w:ind w:left="520" w:right="160" w:firstLine="520"/>
      </w:pPr>
      <w:r>
        <w:t xml:space="preserve">Толщина лезвия заостренной части костыля </w:t>
      </w:r>
      <w:r>
        <w:t>не должна превышать 2 мм. Смещение за</w:t>
      </w:r>
      <w:r>
        <w:softHyphen/>
        <w:t>остренной части относительно оси стержня - не более 1,5 мм.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22"/>
        </w:tabs>
        <w:spacing w:before="0" w:after="0" w:line="212" w:lineRule="exact"/>
        <w:ind w:left="520" w:firstLine="520"/>
      </w:pPr>
      <w:r>
        <w:t>Эксцентричность головки относительно стержня - не более 2 мм.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37"/>
        </w:tabs>
        <w:spacing w:before="0" w:after="0" w:line="212" w:lineRule="exact"/>
        <w:ind w:left="520" w:right="160" w:firstLine="520"/>
      </w:pPr>
      <w:r>
        <w:t>Костыли должны выдерживать испытание на растяжение нагрузкой 49 кН (5 тс) для ко</w:t>
      </w:r>
      <w:r>
        <w:softHyphen/>
      </w:r>
      <w:r>
        <w:t xml:space="preserve">стылей сечением </w:t>
      </w:r>
      <w:r w:rsidRPr="00B216F8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B216F8">
        <w:rPr>
          <w:lang w:eastAsia="en-US" w:bidi="en-US"/>
        </w:rPr>
        <w:t xml:space="preserve">16 </w:t>
      </w:r>
      <w:r>
        <w:t xml:space="preserve">мм, 40 кН (4 тс) - для костылей сечением </w:t>
      </w:r>
      <w:r w:rsidRPr="00B216F8">
        <w:rPr>
          <w:lang w:eastAsia="en-US" w:bidi="en-US"/>
        </w:rPr>
        <w:t>14</w:t>
      </w:r>
      <w:r>
        <w:rPr>
          <w:lang w:val="en-US" w:eastAsia="en-US" w:bidi="en-US"/>
        </w:rPr>
        <w:t>x</w:t>
      </w:r>
      <w:r w:rsidRPr="00B216F8">
        <w:rPr>
          <w:lang w:eastAsia="en-US" w:bidi="en-US"/>
        </w:rPr>
        <w:t xml:space="preserve">14 </w:t>
      </w:r>
      <w:r>
        <w:t>мм, 30 кН (3 тс) - для косты</w:t>
      </w:r>
      <w:r>
        <w:softHyphen/>
        <w:t xml:space="preserve">лей сечением </w:t>
      </w:r>
      <w:r w:rsidRPr="00B216F8">
        <w:rPr>
          <w:lang w:eastAsia="en-US" w:bidi="en-US"/>
        </w:rPr>
        <w:t>12</w:t>
      </w:r>
      <w:r>
        <w:rPr>
          <w:lang w:val="en-US" w:eastAsia="en-US" w:bidi="en-US"/>
        </w:rPr>
        <w:t>x</w:t>
      </w:r>
      <w:r w:rsidRPr="00B216F8">
        <w:rPr>
          <w:lang w:eastAsia="en-US" w:bidi="en-US"/>
        </w:rPr>
        <w:t xml:space="preserve">12 </w:t>
      </w:r>
      <w:r>
        <w:t>мм без нарушения целостности соединения головки со стержнем и среза боко</w:t>
      </w:r>
      <w:r>
        <w:softHyphen/>
        <w:t>вых поверхностей головки.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28"/>
        </w:tabs>
        <w:spacing w:before="0" w:after="0" w:line="212" w:lineRule="exact"/>
        <w:ind w:left="520" w:right="160" w:firstLine="520"/>
      </w:pPr>
      <w:r>
        <w:t>Костыли должны быть подвергнуты испытани</w:t>
      </w:r>
      <w:r>
        <w:t>ю на изгиб в холодном состоянии и выдержи</w:t>
      </w:r>
      <w:r>
        <w:softHyphen/>
        <w:t>вать загиб на угол 45° (внешний) без признаков надрывов и трещин.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721"/>
        </w:tabs>
        <w:spacing w:before="0" w:after="273" w:line="212" w:lineRule="exact"/>
        <w:ind w:left="520" w:firstLine="520"/>
      </w:pPr>
      <w:r>
        <w:t>Теоретическая масса костылей приведена в приложении А.</w:t>
      </w:r>
    </w:p>
    <w:p w:rsidR="00F7681A" w:rsidRDefault="00291298">
      <w:pPr>
        <w:pStyle w:val="40"/>
        <w:framePr w:w="9688" w:h="12817" w:hRule="exact" w:wrap="none" w:vAnchor="page" w:hAnchor="page" w:x="1369" w:y="1535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181" w:line="170" w:lineRule="exact"/>
        <w:ind w:left="520" w:firstLine="520"/>
        <w:jc w:val="both"/>
      </w:pPr>
      <w:r>
        <w:t>Маркировка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0" w:line="212" w:lineRule="exact"/>
        <w:ind w:left="520" w:right="160" w:firstLine="520"/>
      </w:pPr>
      <w:r>
        <w:t xml:space="preserve">На торце головки каждого костыля методом штамповки должна быть нанесена </w:t>
      </w:r>
      <w:r>
        <w:t>маркировка, со</w:t>
      </w:r>
      <w:r>
        <w:softHyphen/>
        <w:t>держащая товарный знак или условное обозначение предприятия-изготовителя. На головку удлинен</w:t>
      </w:r>
      <w:r>
        <w:softHyphen/>
        <w:t>ных костылей исполнения 1 дополнительно наносят риски: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0" w:line="212" w:lineRule="exact"/>
        <w:ind w:left="520" w:firstLine="520"/>
      </w:pPr>
      <w:r>
        <w:t>одну - на костылях длиной 230 мм;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0" w:line="212" w:lineRule="exact"/>
        <w:ind w:left="520" w:firstLine="520"/>
      </w:pPr>
      <w:r>
        <w:t>две - на костылях длиной 205 мм;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273" w:line="212" w:lineRule="exact"/>
        <w:ind w:left="520" w:firstLine="520"/>
      </w:pPr>
      <w:r>
        <w:t xml:space="preserve">три - на костылях длиной </w:t>
      </w:r>
      <w:r>
        <w:t>280 мм.</w:t>
      </w:r>
    </w:p>
    <w:p w:rsidR="00F7681A" w:rsidRDefault="00291298">
      <w:pPr>
        <w:pStyle w:val="40"/>
        <w:framePr w:w="9688" w:h="12817" w:hRule="exact" w:wrap="none" w:vAnchor="page" w:hAnchor="page" w:x="1369" w:y="1535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210" w:line="170" w:lineRule="exact"/>
        <w:ind w:left="520" w:firstLine="520"/>
        <w:jc w:val="both"/>
      </w:pPr>
      <w:r>
        <w:t>Упаковка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205" w:line="170" w:lineRule="exact"/>
        <w:ind w:left="520" w:firstLine="520"/>
      </w:pPr>
      <w:r>
        <w:t>При транспортировании костылей в контейнерах маркировка упаковки - согласно ГОСТ 14192.</w:t>
      </w:r>
    </w:p>
    <w:p w:rsidR="00F7681A" w:rsidRDefault="00291298">
      <w:pPr>
        <w:pStyle w:val="170"/>
        <w:framePr w:w="9688" w:h="12817" w:hRule="exact" w:wrap="none" w:vAnchor="page" w:hAnchor="page" w:x="1369" w:y="1535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206" w:line="210" w:lineRule="exact"/>
        <w:ind w:left="520"/>
      </w:pPr>
      <w:r>
        <w:t>Правила приемки</w:t>
      </w:r>
    </w:p>
    <w:p w:rsidR="00F7681A" w:rsidRDefault="00291298">
      <w:pPr>
        <w:pStyle w:val="40"/>
        <w:framePr w:w="9688" w:h="12817" w:hRule="exact" w:wrap="none" w:vAnchor="page" w:hAnchor="page" w:x="1369" w:y="1535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181" w:line="170" w:lineRule="exact"/>
        <w:ind w:left="520" w:firstLine="520"/>
        <w:jc w:val="both"/>
      </w:pPr>
      <w:r>
        <w:t>Категории испытаний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10"/>
        </w:tabs>
        <w:spacing w:before="0" w:after="0" w:line="212" w:lineRule="exact"/>
        <w:ind w:left="520" w:right="160" w:firstLine="520"/>
      </w:pPr>
      <w:r>
        <w:t>Для контроля соответствия костылей требованиям настоящего стандарта проводят испы</w:t>
      </w:r>
      <w:r>
        <w:softHyphen/>
        <w:t>тания: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0"/>
          <w:numId w:val="3"/>
        </w:numPr>
        <w:shd w:val="clear" w:color="auto" w:fill="auto"/>
        <w:tabs>
          <w:tab w:val="left" w:pos="1271"/>
        </w:tabs>
        <w:spacing w:before="0" w:after="0" w:line="212" w:lineRule="exact"/>
        <w:ind w:left="520" w:firstLine="520"/>
      </w:pPr>
      <w:r>
        <w:t>приемо-сдаточные;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0"/>
          <w:numId w:val="3"/>
        </w:numPr>
        <w:shd w:val="clear" w:color="auto" w:fill="auto"/>
        <w:tabs>
          <w:tab w:val="left" w:pos="1271"/>
        </w:tabs>
        <w:spacing w:before="0" w:after="0" w:line="212" w:lineRule="exact"/>
        <w:ind w:left="520" w:firstLine="520"/>
      </w:pPr>
      <w:r>
        <w:t>типовые.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624"/>
        </w:tabs>
        <w:spacing w:before="0" w:after="0" w:line="212" w:lineRule="exact"/>
        <w:ind w:left="520" w:right="160" w:firstLine="520"/>
      </w:pPr>
      <w:r>
        <w:t>Приемку костылей проводит служба технического контроля предприятия-изготовителя. Приемку проводят по результатам приемо-сдаточных испытаний.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0" w:line="212" w:lineRule="exact"/>
        <w:ind w:left="520" w:right="160" w:firstLine="520"/>
      </w:pPr>
      <w:r>
        <w:t xml:space="preserve">Приемо-сдаточные испытания проводят в соответствии с ГОСТ 15.309. Костыли, принятые службой технического контроля </w:t>
      </w:r>
      <w:r>
        <w:t>предприятия-изготовителя, предъявляют для приемочного контроля представителю заказчика по требованию.</w:t>
      </w:r>
    </w:p>
    <w:p w:rsidR="00F7681A" w:rsidRDefault="00291298">
      <w:pPr>
        <w:pStyle w:val="24"/>
        <w:framePr w:w="9688" w:h="12817" w:hRule="exact" w:wrap="none" w:vAnchor="page" w:hAnchor="page" w:x="1369" w:y="1535"/>
        <w:shd w:val="clear" w:color="auto" w:fill="auto"/>
        <w:spacing w:before="0" w:after="273" w:line="212" w:lineRule="exact"/>
        <w:ind w:left="520" w:right="160" w:firstLine="520"/>
      </w:pPr>
      <w:r>
        <w:t>Результаты приемки костылей хранят на предприятии-изготовителе не менее трех лет с момен</w:t>
      </w:r>
      <w:r>
        <w:softHyphen/>
        <w:t>та их изготовления.</w:t>
      </w:r>
    </w:p>
    <w:p w:rsidR="00F7681A" w:rsidRDefault="00291298">
      <w:pPr>
        <w:pStyle w:val="40"/>
        <w:framePr w:w="9688" w:h="12817" w:hRule="exact" w:wrap="none" w:vAnchor="page" w:hAnchor="page" w:x="1369" w:y="1535"/>
        <w:numPr>
          <w:ilvl w:val="1"/>
          <w:numId w:val="2"/>
        </w:numPr>
        <w:shd w:val="clear" w:color="auto" w:fill="auto"/>
        <w:tabs>
          <w:tab w:val="left" w:pos="1622"/>
        </w:tabs>
        <w:spacing w:before="0" w:after="210" w:line="170" w:lineRule="exact"/>
        <w:ind w:left="520" w:firstLine="520"/>
        <w:jc w:val="both"/>
      </w:pPr>
      <w:r>
        <w:t>Приемо-сдаточные испытания</w:t>
      </w:r>
    </w:p>
    <w:p w:rsidR="00F7681A" w:rsidRDefault="00291298">
      <w:pPr>
        <w:pStyle w:val="24"/>
        <w:framePr w:w="9688" w:h="12817" w:hRule="exact" w:wrap="none" w:vAnchor="page" w:hAnchor="page" w:x="1369" w:y="1535"/>
        <w:numPr>
          <w:ilvl w:val="2"/>
          <w:numId w:val="2"/>
        </w:numPr>
        <w:shd w:val="clear" w:color="auto" w:fill="auto"/>
        <w:tabs>
          <w:tab w:val="left" w:pos="1595"/>
        </w:tabs>
        <w:spacing w:before="0" w:after="0" w:line="170" w:lineRule="exact"/>
        <w:ind w:left="520" w:firstLine="520"/>
      </w:pPr>
      <w:r>
        <w:t xml:space="preserve">Приемо-сдаточные </w:t>
      </w:r>
      <w:r>
        <w:t>испытания костылей проводят партиями. Партия должна состоять из</w:t>
      </w:r>
    </w:p>
    <w:p w:rsidR="00F7681A" w:rsidRDefault="00291298">
      <w:pPr>
        <w:pStyle w:val="63"/>
        <w:framePr w:wrap="none" w:vAnchor="page" w:hAnchor="page" w:x="1850" w:y="14533"/>
        <w:shd w:val="clear" w:color="auto" w:fill="auto"/>
        <w:spacing w:line="190" w:lineRule="exact"/>
      </w:pPr>
      <w:r>
        <w:t>6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ac"/>
        <w:framePr w:wrap="none" w:vAnchor="page" w:hAnchor="page" w:x="8624" w:y="1484"/>
        <w:shd w:val="clear" w:color="auto" w:fill="auto"/>
        <w:spacing w:line="180" w:lineRule="exact"/>
      </w:pPr>
      <w:r>
        <w:lastRenderedPageBreak/>
        <w:t>ГОСТ 5812—2014</w:t>
      </w:r>
    </w:p>
    <w:p w:rsidR="00F7681A" w:rsidRDefault="00291298">
      <w:pPr>
        <w:pStyle w:val="24"/>
        <w:framePr w:w="9690" w:h="3908" w:hRule="exact" w:wrap="none" w:vAnchor="page" w:hAnchor="page" w:x="1111" w:y="1875"/>
        <w:shd w:val="clear" w:color="auto" w:fill="auto"/>
        <w:spacing w:before="0" w:after="0" w:line="199" w:lineRule="exact"/>
        <w:ind w:left="520" w:right="680"/>
      </w:pPr>
      <w:r>
        <w:t>костылей одного исполнения, изготовленных из одной марки стали по одному технологическому про</w:t>
      </w:r>
      <w:r>
        <w:softHyphen/>
        <w:t>цессу и предъявляемых к приемке по одному документу. Размер пар</w:t>
      </w:r>
      <w:r>
        <w:t>тии должен быть не более 20000 шт.</w:t>
      </w:r>
    </w:p>
    <w:p w:rsidR="00F7681A" w:rsidRDefault="00291298">
      <w:pPr>
        <w:pStyle w:val="24"/>
        <w:framePr w:w="9690" w:h="3908" w:hRule="exact" w:wrap="none" w:vAnchor="page" w:hAnchor="page" w:x="1111" w:y="1875"/>
        <w:shd w:val="clear" w:color="auto" w:fill="auto"/>
        <w:spacing w:before="0" w:after="0" w:line="199" w:lineRule="exact"/>
        <w:ind w:left="520" w:right="680" w:firstLine="500"/>
      </w:pPr>
      <w:r>
        <w:t>Для проверки качества костылей методом случайного отбора «вслепую» по ГОСТ 18321 (под</w:t>
      </w:r>
      <w:r>
        <w:softHyphen/>
        <w:t>раздел 3.4) от партии отбирают: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199" w:lineRule="exact"/>
        <w:ind w:left="520" w:right="680" w:firstLine="500"/>
      </w:pPr>
      <w:r>
        <w:t xml:space="preserve">для проверки внешнего вида, качества поверхности и контроля размеров костылей (см. 4.2, 5.1.2-5.1.7, </w:t>
      </w:r>
      <w:r>
        <w:t>5.2) - 0,1 % каждой партии, но не менее 10 шт.;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199" w:lineRule="exact"/>
        <w:ind w:left="520" w:firstLine="500"/>
      </w:pPr>
      <w:r>
        <w:t>для испытания на изгиб и растяжение (см. 5.1.8, 5.1.9) - 8 шт.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2"/>
          <w:numId w:val="2"/>
        </w:numPr>
        <w:shd w:val="clear" w:color="auto" w:fill="auto"/>
        <w:tabs>
          <w:tab w:val="left" w:pos="1547"/>
        </w:tabs>
        <w:spacing w:before="0" w:after="0" w:line="199" w:lineRule="exact"/>
        <w:ind w:left="520" w:right="680" w:firstLine="500"/>
      </w:pPr>
      <w:r>
        <w:t>Отгружаемые партии костылей должны быть сопровождены паспортом качества, в кото</w:t>
      </w:r>
      <w:r>
        <w:softHyphen/>
        <w:t>ром указаны: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199" w:lineRule="exact"/>
        <w:ind w:left="520" w:firstLine="500"/>
      </w:pPr>
      <w:r>
        <w:t>наименование или товарный знак предприятия-изготовит</w:t>
      </w:r>
      <w:r>
        <w:t>еля и его адрес;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199" w:lineRule="exact"/>
        <w:ind w:left="520" w:firstLine="500"/>
      </w:pPr>
      <w:r>
        <w:t>условное обозначение костыля;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199" w:lineRule="exact"/>
        <w:ind w:left="520" w:firstLine="500"/>
      </w:pPr>
      <w:r>
        <w:t>номер и масса партии;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199" w:lineRule="exact"/>
        <w:ind w:left="520" w:firstLine="500"/>
      </w:pPr>
      <w:r>
        <w:t>марка стали;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199" w:lineRule="exact"/>
        <w:ind w:left="1020"/>
        <w:jc w:val="left"/>
      </w:pPr>
      <w:r>
        <w:t>результаты приемки и сведения о пригодности изделия к использованию по назначению. Допускается внесение в паспорт качества дополнительной информации, не противоречащей</w:t>
      </w:r>
    </w:p>
    <w:p w:rsidR="00F7681A" w:rsidRDefault="00291298">
      <w:pPr>
        <w:pStyle w:val="24"/>
        <w:framePr w:w="9690" w:h="3908" w:hRule="exact" w:wrap="none" w:vAnchor="page" w:hAnchor="page" w:x="1111" w:y="1875"/>
        <w:shd w:val="clear" w:color="auto" w:fill="auto"/>
        <w:spacing w:before="0" w:after="0" w:line="199" w:lineRule="exact"/>
        <w:ind w:left="520"/>
      </w:pPr>
      <w:r>
        <w:t>требованиям настоящего стандарта.</w:t>
      </w:r>
    </w:p>
    <w:p w:rsidR="00F7681A" w:rsidRDefault="00291298">
      <w:pPr>
        <w:pStyle w:val="24"/>
        <w:framePr w:w="9690" w:h="3908" w:hRule="exact" w:wrap="none" w:vAnchor="page" w:hAnchor="page" w:x="1111" w:y="1875"/>
        <w:shd w:val="clear" w:color="auto" w:fill="auto"/>
        <w:spacing w:before="0" w:after="0" w:line="199" w:lineRule="exact"/>
        <w:ind w:left="520" w:firstLine="500"/>
      </w:pPr>
      <w:r>
        <w:t>Паспорт качества должен быть подписан представителями службы технического контроля.</w:t>
      </w:r>
    </w:p>
    <w:p w:rsidR="00F7681A" w:rsidRDefault="00291298">
      <w:pPr>
        <w:pStyle w:val="24"/>
        <w:framePr w:w="9690" w:h="3908" w:hRule="exact" w:wrap="none" w:vAnchor="page" w:hAnchor="page" w:x="1111" w:y="1875"/>
        <w:numPr>
          <w:ilvl w:val="2"/>
          <w:numId w:val="2"/>
        </w:numPr>
        <w:shd w:val="clear" w:color="auto" w:fill="auto"/>
        <w:tabs>
          <w:tab w:val="left" w:pos="1552"/>
        </w:tabs>
        <w:spacing w:before="0" w:after="0" w:line="199" w:lineRule="exact"/>
        <w:ind w:left="520" w:firstLine="500"/>
      </w:pPr>
      <w:r>
        <w:t>Показатели и порядок проведения приемо-сдаточных испытаний приведен в таблице 1.</w:t>
      </w:r>
    </w:p>
    <w:p w:rsidR="00F7681A" w:rsidRDefault="00291298">
      <w:pPr>
        <w:pStyle w:val="a9"/>
        <w:framePr w:wrap="none" w:vAnchor="page" w:hAnchor="page" w:x="1593" w:y="5956"/>
        <w:shd w:val="clear" w:color="auto" w:fill="auto"/>
        <w:spacing w:line="170" w:lineRule="exact"/>
      </w:pPr>
      <w:r>
        <w:rPr>
          <w:rStyle w:val="2pt"/>
        </w:rPr>
        <w:t>Таблица</w:t>
      </w:r>
      <w:r>
        <w:rPr>
          <w:rStyle w:val="aa"/>
        </w:rPr>
        <w:t xml:space="preserve"> </w:t>
      </w:r>
      <w:r>
        <w:rPr>
          <w:rStyle w:val="2pt"/>
        </w:rPr>
        <w:t>1-</w:t>
      </w:r>
      <w:r>
        <w:rPr>
          <w:rStyle w:val="aa"/>
        </w:rPr>
        <w:t xml:space="preserve"> Показатели и порядок проведения приемо-сдаточн</w:t>
      </w:r>
      <w:r>
        <w:rPr>
          <w:rStyle w:val="aa"/>
        </w:rPr>
        <w:t>ых испытаний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1"/>
        <w:gridCol w:w="4502"/>
        <w:gridCol w:w="1008"/>
      </w:tblGrid>
      <w:tr w:rsidR="00F7681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Контролируемый параметр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82" w:lineRule="exact"/>
            </w:pPr>
            <w:r>
              <w:rPr>
                <w:rStyle w:val="25"/>
              </w:rPr>
              <w:t>Подраздел, пункт стандарта, содержащие требования, которые проверяют при приемо-сдаточных испытаниях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5"/>
              </w:rPr>
              <w:t>Метод</w:t>
            </w:r>
          </w:p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5"/>
              </w:rPr>
              <w:t>контроля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1 Внешний вид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7.6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2 Размеры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4.2, 4.3, 5.1.6, 5.1.7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7.1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3 Качество поверхности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5.1.2-5.1.5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7.2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4 Смещение заостренной части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7.3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5 Испытания на растяжение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7.4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6 Испытание на изгиб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7.5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7 Маркировка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8521" w:h="1893" w:wrap="none" w:vAnchor="page" w:hAnchor="page" w:x="1615" w:y="615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7.6</w:t>
            </w:r>
          </w:p>
        </w:tc>
      </w:tr>
    </w:tbl>
    <w:p w:rsidR="00F7681A" w:rsidRDefault="00291298">
      <w:pPr>
        <w:pStyle w:val="42"/>
        <w:framePr w:w="9690" w:h="3527" w:hRule="exact" w:wrap="none" w:vAnchor="page" w:hAnchor="page" w:x="1111" w:y="8242"/>
        <w:numPr>
          <w:ilvl w:val="1"/>
          <w:numId w:val="2"/>
        </w:numPr>
        <w:shd w:val="clear" w:color="auto" w:fill="auto"/>
        <w:tabs>
          <w:tab w:val="left" w:pos="1399"/>
        </w:tabs>
        <w:spacing w:before="0" w:after="111" w:line="170" w:lineRule="exact"/>
        <w:ind w:left="520" w:firstLine="500"/>
      </w:pPr>
      <w:bookmarkStart w:id="12" w:name="bookmark12"/>
      <w:r>
        <w:t>Типовые испытания</w:t>
      </w:r>
      <w:bookmarkEnd w:id="12"/>
    </w:p>
    <w:p w:rsidR="00F7681A" w:rsidRDefault="00291298">
      <w:pPr>
        <w:pStyle w:val="24"/>
        <w:framePr w:w="9690" w:h="3527" w:hRule="exact" w:wrap="none" w:vAnchor="page" w:hAnchor="page" w:x="1111" w:y="8242"/>
        <w:numPr>
          <w:ilvl w:val="2"/>
          <w:numId w:val="2"/>
        </w:numPr>
        <w:shd w:val="clear" w:color="auto" w:fill="auto"/>
        <w:tabs>
          <w:tab w:val="left" w:pos="1518"/>
        </w:tabs>
        <w:spacing w:before="0" w:after="0"/>
        <w:ind w:left="520" w:right="680" w:firstLine="500"/>
      </w:pPr>
      <w:r>
        <w:t>Типовые испытания проводят в случае изменения технологического процесса изготовле</w:t>
      </w:r>
      <w:r>
        <w:softHyphen/>
        <w:t xml:space="preserve">ния костылей, а также в </w:t>
      </w:r>
      <w:r>
        <w:t>случае изменения применяемых материалов.</w:t>
      </w:r>
    </w:p>
    <w:p w:rsidR="00F7681A" w:rsidRDefault="00291298">
      <w:pPr>
        <w:pStyle w:val="24"/>
        <w:framePr w:w="9690" w:h="3527" w:hRule="exact" w:wrap="none" w:vAnchor="page" w:hAnchor="page" w:x="1111" w:y="8242"/>
        <w:numPr>
          <w:ilvl w:val="2"/>
          <w:numId w:val="2"/>
        </w:numPr>
        <w:shd w:val="clear" w:color="auto" w:fill="auto"/>
        <w:tabs>
          <w:tab w:val="left" w:pos="1556"/>
        </w:tabs>
        <w:spacing w:before="0" w:after="175"/>
        <w:ind w:left="520" w:right="680" w:firstLine="500"/>
      </w:pPr>
      <w:r>
        <w:t>Порядок проведения типовых испытаний и оценка результатов - по ГОСТ 15.309 (Прило</w:t>
      </w:r>
      <w:r>
        <w:softHyphen/>
        <w:t>жение А).</w:t>
      </w:r>
    </w:p>
    <w:p w:rsidR="00F7681A" w:rsidRDefault="00291298">
      <w:pPr>
        <w:pStyle w:val="32"/>
        <w:framePr w:w="9690" w:h="3527" w:hRule="exact" w:wrap="none" w:vAnchor="page" w:hAnchor="page" w:x="1111" w:y="8242"/>
        <w:numPr>
          <w:ilvl w:val="0"/>
          <w:numId w:val="2"/>
        </w:numPr>
        <w:shd w:val="clear" w:color="auto" w:fill="auto"/>
        <w:tabs>
          <w:tab w:val="left" w:pos="1276"/>
        </w:tabs>
        <w:spacing w:after="107" w:line="210" w:lineRule="exact"/>
        <w:ind w:left="520" w:firstLine="500"/>
        <w:jc w:val="both"/>
      </w:pPr>
      <w:bookmarkStart w:id="13" w:name="bookmark13"/>
      <w:r>
        <w:t>Методы контроля</w:t>
      </w:r>
      <w:bookmarkEnd w:id="13"/>
    </w:p>
    <w:p w:rsidR="00F7681A" w:rsidRDefault="00291298">
      <w:pPr>
        <w:pStyle w:val="24"/>
        <w:framePr w:w="9690" w:h="3527" w:hRule="exact" w:wrap="none" w:vAnchor="page" w:hAnchor="page" w:x="1111" w:y="8242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/>
        <w:ind w:left="520" w:right="680" w:firstLine="500"/>
      </w:pPr>
      <w:r>
        <w:t xml:space="preserve">Контроль размеров костылей (см. 4.2, 4.3), толщину лезвия заостренной части костыля (см. 5.1.6) и </w:t>
      </w:r>
      <w:r>
        <w:t>эксцентричность головки относительно стержня (см. 5.1.7) производят штангенциркулем по ГОСТ 166 или предельными шаблонами.</w:t>
      </w:r>
    </w:p>
    <w:p w:rsidR="00F7681A" w:rsidRDefault="00291298">
      <w:pPr>
        <w:pStyle w:val="24"/>
        <w:framePr w:w="9690" w:h="3527" w:hRule="exact" w:wrap="none" w:vAnchor="page" w:hAnchor="page" w:x="1111" w:y="8242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/>
        <w:ind w:left="520" w:right="680" w:firstLine="500"/>
      </w:pPr>
      <w:r>
        <w:t>Контроль качества поверхности костылей (см.5.1.2-5.1.5) проводят с помощью штангенцир</w:t>
      </w:r>
      <w:r>
        <w:softHyphen/>
        <w:t xml:space="preserve">куля ШЦ-И по ГОСТ 166 с ценой деления 0,01 мм, </w:t>
      </w:r>
      <w:r>
        <w:t>0,05 мм.</w:t>
      </w:r>
    </w:p>
    <w:p w:rsidR="00F7681A" w:rsidRDefault="00291298">
      <w:pPr>
        <w:pStyle w:val="24"/>
        <w:framePr w:w="9690" w:h="3527" w:hRule="exact" w:wrap="none" w:vAnchor="page" w:hAnchor="page" w:x="1111" w:y="8242"/>
        <w:numPr>
          <w:ilvl w:val="1"/>
          <w:numId w:val="2"/>
        </w:numPr>
        <w:shd w:val="clear" w:color="auto" w:fill="auto"/>
        <w:tabs>
          <w:tab w:val="left" w:pos="1399"/>
        </w:tabs>
        <w:spacing w:before="0" w:after="0"/>
        <w:ind w:left="520" w:right="680" w:firstLine="500"/>
      </w:pPr>
      <w:r>
        <w:t>Смещение заостренной части костыля относительно оси стержня (см. 5.1.6) измеряют штан- генглубиномером типа ШГ-160 по ГОСТ 162 или штангенрейсмассом типа ШР-250-0,05 по ГОСТ 164. Схема измерения приведена на рисунке 2.</w:t>
      </w:r>
    </w:p>
    <w:p w:rsidR="00F7681A" w:rsidRDefault="00291298">
      <w:pPr>
        <w:pStyle w:val="63"/>
        <w:framePr w:wrap="none" w:vAnchor="page" w:hAnchor="page" w:x="10005" w:y="14130"/>
        <w:shd w:val="clear" w:color="auto" w:fill="auto"/>
        <w:spacing w:line="190" w:lineRule="exact"/>
      </w:pPr>
      <w:r>
        <w:t>7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F7681A">
      <w:pPr>
        <w:rPr>
          <w:sz w:val="2"/>
          <w:szCs w:val="2"/>
        </w:rPr>
      </w:pPr>
      <w:r w:rsidRPr="00F7681A">
        <w:lastRenderedPageBreak/>
        <w:pict>
          <v:rect id="_x0000_s1036" style="position:absolute;margin-left:308pt;margin-top:430.5pt;width:12.9pt;height:28.6pt;z-index:-251658752;mso-position-horizontal-relative:page;mso-position-vertical-relative:page" fillcolor="#181818" stroked="f">
            <w10:wrap anchorx="page" anchory="page"/>
          </v:rect>
        </w:pict>
      </w:r>
      <w:r w:rsidRPr="00F7681A">
        <w:pict>
          <v:rect id="_x0000_s1035" style="position:absolute;margin-left:322pt;margin-top:366.35pt;width:27.95pt;height:101pt;z-index:-251658751;mso-position-horizontal-relative:page;mso-position-vertical-relative:page" fillcolor="#f9f9f9" stroked="f">
            <w10:wrap anchorx="page" anchory="page"/>
          </v:rect>
        </w:pict>
      </w:r>
      <w:r w:rsidRPr="00F7681A">
        <w:pict>
          <v:rect id="_x0000_s1034" style="position:absolute;margin-left:274.1pt;margin-top:559.05pt;width:21.8pt;height:15.05pt;z-index:-251658750;mso-position-horizontal-relative:page;mso-position-vertical-relative:page" fillcolor="#272727" stroked="f">
            <w10:wrap anchorx="page" anchory="page"/>
          </v:rect>
        </w:pict>
      </w:r>
    </w:p>
    <w:p w:rsidR="00F7681A" w:rsidRDefault="00291298">
      <w:pPr>
        <w:pStyle w:val="82"/>
        <w:framePr w:wrap="none" w:vAnchor="page" w:hAnchor="page" w:x="2104" w:y="1487"/>
        <w:shd w:val="clear" w:color="auto" w:fill="auto"/>
        <w:spacing w:line="170" w:lineRule="exact"/>
      </w:pPr>
      <w:r>
        <w:t>ГОСТ</w:t>
      </w:r>
      <w:r>
        <w:t xml:space="preserve"> 5812—2014</w:t>
      </w:r>
    </w:p>
    <w:p w:rsidR="00F7681A" w:rsidRDefault="00291298">
      <w:pPr>
        <w:framePr w:wrap="none" w:vAnchor="page" w:hAnchor="page" w:x="2811" w:y="2199"/>
        <w:rPr>
          <w:sz w:val="2"/>
          <w:szCs w:val="2"/>
        </w:rPr>
      </w:pPr>
      <w:r>
        <w:pict>
          <v:shape id="_x0000_i1037" type="#_x0000_t75" style="width:339.6pt;height:252.55pt">
            <v:imagedata r:id="rId31" r:href="rId32"/>
          </v:shape>
        </w:pict>
      </w:r>
    </w:p>
    <w:p w:rsidR="00F7681A" w:rsidRDefault="00291298">
      <w:pPr>
        <w:framePr w:wrap="none" w:vAnchor="page" w:hAnchor="page" w:x="2243" w:y="7328"/>
        <w:rPr>
          <w:sz w:val="2"/>
          <w:szCs w:val="2"/>
        </w:rPr>
      </w:pPr>
      <w:r>
        <w:pict>
          <v:shape id="_x0000_i1038" type="#_x0000_t75" style="width:406.2pt;height:270.8pt">
            <v:imagedata r:id="rId33" r:href="rId34"/>
          </v:shape>
        </w:pict>
      </w:r>
    </w:p>
    <w:p w:rsidR="00F7681A" w:rsidRDefault="00291298">
      <w:pPr>
        <w:pStyle w:val="80"/>
        <w:framePr w:w="5785" w:h="822" w:hRule="exact" w:wrap="none" w:vAnchor="page" w:hAnchor="page" w:x="3726" w:y="12702"/>
        <w:shd w:val="clear" w:color="auto" w:fill="auto"/>
        <w:spacing w:after="0" w:line="381" w:lineRule="exact"/>
        <w:ind w:firstLine="560"/>
        <w:jc w:val="left"/>
      </w:pPr>
      <w:r>
        <w:rPr>
          <w:rStyle w:val="83"/>
        </w:rPr>
        <w:t>1 - штанг</w:t>
      </w:r>
      <w:r>
        <w:rPr>
          <w:rStyle w:val="83"/>
        </w:rPr>
        <w:t xml:space="preserve">енрейсмасс типа ШР-250-0,05; 2 - основание </w:t>
      </w:r>
      <w:r>
        <w:t>Рисунок 2 - Схема измерения смещения заостренного конца костыля</w:t>
      </w:r>
    </w:p>
    <w:p w:rsidR="00F7681A" w:rsidRDefault="00291298">
      <w:pPr>
        <w:pStyle w:val="80"/>
        <w:framePr w:w="8538" w:h="436" w:hRule="exact" w:wrap="none" w:vAnchor="page" w:hAnchor="page" w:x="2099" w:y="13633"/>
        <w:shd w:val="clear" w:color="auto" w:fill="auto"/>
        <w:spacing w:after="0" w:line="203" w:lineRule="exact"/>
        <w:ind w:firstLine="520"/>
        <w:jc w:val="left"/>
      </w:pPr>
      <w:r>
        <w:t>7.4 Испытание на растяжение (см. 5.1.8) следует проводить в приспособлении, схема которого приведена на рисунке 3.</w:t>
      </w:r>
    </w:p>
    <w:p w:rsidR="00F7681A" w:rsidRDefault="00291298">
      <w:pPr>
        <w:pStyle w:val="63"/>
        <w:framePr w:w="8538" w:h="220" w:hRule="exact" w:wrap="none" w:vAnchor="page" w:hAnchor="page" w:x="2099" w:y="14160"/>
        <w:shd w:val="clear" w:color="auto" w:fill="auto"/>
        <w:spacing w:line="190" w:lineRule="exact"/>
      </w:pPr>
      <w:r>
        <w:t>8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44"/>
        <w:framePr w:wrap="none" w:vAnchor="page" w:hAnchor="page" w:x="10561" w:y="1379"/>
        <w:shd w:val="clear" w:color="auto" w:fill="auto"/>
        <w:spacing w:line="190" w:lineRule="exact"/>
      </w:pPr>
      <w:r>
        <w:lastRenderedPageBreak/>
        <w:t>ГОСТ 5812—2014</w:t>
      </w:r>
    </w:p>
    <w:p w:rsidR="00F7681A" w:rsidRDefault="00291298">
      <w:pPr>
        <w:pStyle w:val="180"/>
        <w:framePr w:wrap="none" w:vAnchor="page" w:hAnchor="page" w:x="3788" w:y="2008"/>
        <w:shd w:val="clear" w:color="auto" w:fill="auto"/>
        <w:spacing w:line="420" w:lineRule="exact"/>
      </w:pPr>
      <w:r>
        <w:rPr>
          <w:rStyle w:val="181"/>
          <w:b/>
          <w:bCs/>
        </w:rPr>
        <w:t>А</w:t>
      </w:r>
    </w:p>
    <w:p w:rsidR="00F7681A" w:rsidRDefault="00291298">
      <w:pPr>
        <w:pStyle w:val="180"/>
        <w:framePr w:w="11602" w:h="472" w:hRule="exact" w:wrap="none" w:vAnchor="page" w:hAnchor="page" w:x="1014" w:y="2896"/>
        <w:shd w:val="clear" w:color="auto" w:fill="auto"/>
        <w:spacing w:line="420" w:lineRule="exact"/>
        <w:ind w:right="6624"/>
        <w:jc w:val="right"/>
      </w:pPr>
      <w:r>
        <w:rPr>
          <w:rStyle w:val="182"/>
          <w:b/>
          <w:bCs/>
        </w:rPr>
        <w:t>49 кН</w:t>
      </w:r>
    </w:p>
    <w:p w:rsidR="00F7681A" w:rsidRDefault="00291298">
      <w:pPr>
        <w:framePr w:wrap="none" w:vAnchor="page" w:hAnchor="page" w:x="2454" w:y="3486"/>
        <w:rPr>
          <w:sz w:val="2"/>
          <w:szCs w:val="2"/>
        </w:rPr>
      </w:pPr>
      <w:r>
        <w:pict>
          <v:shape id="_x0000_i1039" type="#_x0000_t75" style="width:182.7pt;height:484.65pt">
            <v:imagedata r:id="rId35" r:href="rId36"/>
          </v:shape>
        </w:pict>
      </w:r>
    </w:p>
    <w:p w:rsidR="00F7681A" w:rsidRDefault="00291298">
      <w:pPr>
        <w:pStyle w:val="19"/>
        <w:framePr w:wrap="none" w:vAnchor="page" w:hAnchor="page" w:x="1014" w:y="13346"/>
        <w:shd w:val="clear" w:color="auto" w:fill="auto"/>
        <w:spacing w:line="460" w:lineRule="exact"/>
        <w:ind w:left="3600"/>
      </w:pPr>
      <w:bookmarkStart w:id="14" w:name="bookmark14"/>
      <w:r>
        <w:rPr>
          <w:rStyle w:val="1a"/>
          <w:b/>
          <w:bCs/>
        </w:rPr>
        <w:t>49 кН</w:t>
      </w:r>
      <w:bookmarkEnd w:id="14"/>
    </w:p>
    <w:p w:rsidR="00F7681A" w:rsidRDefault="00291298">
      <w:pPr>
        <w:framePr w:wrap="none" w:vAnchor="page" w:hAnchor="page" w:x="3759" w:y="14281"/>
        <w:rPr>
          <w:sz w:val="2"/>
          <w:szCs w:val="2"/>
        </w:rPr>
      </w:pPr>
      <w:r>
        <w:pict>
          <v:shape id="_x0000_i1040" type="#_x0000_t75" style="width:13.95pt;height:18.25pt">
            <v:imagedata r:id="rId37" r:href="rId38"/>
          </v:shape>
        </w:pict>
      </w:r>
    </w:p>
    <w:p w:rsidR="00F7681A" w:rsidRDefault="00291298">
      <w:pPr>
        <w:framePr w:wrap="none" w:vAnchor="page" w:hAnchor="page" w:x="9558" w:y="2886"/>
        <w:rPr>
          <w:sz w:val="2"/>
          <w:szCs w:val="2"/>
        </w:rPr>
      </w:pPr>
      <w:r>
        <w:pict>
          <v:shape id="_x0000_i1041" type="#_x0000_t75" style="width:24.7pt;height:17.2pt">
            <v:imagedata r:id="rId39" r:href="rId40"/>
          </v:shape>
        </w:pict>
      </w:r>
    </w:p>
    <w:p w:rsidR="00F7681A" w:rsidRDefault="00291298">
      <w:pPr>
        <w:pStyle w:val="36"/>
        <w:framePr w:w="317" w:h="300" w:hRule="exact" w:wrap="none" w:vAnchor="page" w:hAnchor="page" w:x="10091" w:y="2879"/>
        <w:shd w:val="clear" w:color="auto" w:fill="auto"/>
        <w:spacing w:line="170" w:lineRule="exact"/>
      </w:pPr>
      <w:r>
        <w:rPr>
          <w:rStyle w:val="37"/>
        </w:rPr>
        <w:t>А</w:t>
      </w:r>
    </w:p>
    <w:p w:rsidR="00F7681A" w:rsidRDefault="00291298">
      <w:pPr>
        <w:pStyle w:val="36"/>
        <w:framePr w:w="317" w:h="300" w:hRule="exact" w:wrap="none" w:vAnchor="page" w:hAnchor="page" w:x="10091" w:y="2879"/>
        <w:shd w:val="clear" w:color="auto" w:fill="auto"/>
        <w:spacing w:line="170" w:lineRule="exact"/>
      </w:pPr>
      <w:r>
        <w:rPr>
          <w:rStyle w:val="37"/>
        </w:rPr>
        <w:t>м</w:t>
      </w:r>
    </w:p>
    <w:p w:rsidR="00F7681A" w:rsidRDefault="00291298">
      <w:pPr>
        <w:framePr w:wrap="none" w:vAnchor="page" w:hAnchor="page" w:x="8799" w:y="3553"/>
        <w:rPr>
          <w:sz w:val="2"/>
          <w:szCs w:val="2"/>
        </w:rPr>
      </w:pPr>
      <w:r>
        <w:pict>
          <v:shape id="_x0000_i1042" type="#_x0000_t75" style="width:116.05pt;height:61.25pt">
            <v:imagedata r:id="rId41" r:href="rId42"/>
          </v:shape>
        </w:pict>
      </w:r>
    </w:p>
    <w:p w:rsidR="00F7681A" w:rsidRDefault="00291298">
      <w:pPr>
        <w:framePr w:wrap="none" w:vAnchor="page" w:hAnchor="page" w:x="8790" w:y="4820"/>
        <w:rPr>
          <w:sz w:val="2"/>
          <w:szCs w:val="2"/>
        </w:rPr>
      </w:pPr>
      <w:r>
        <w:pict>
          <v:shape id="_x0000_i1043" type="#_x0000_t75" style="width:116.05pt;height:109.6pt">
            <v:imagedata r:id="rId43" r:href="rId44"/>
          </v:shape>
        </w:pict>
      </w:r>
    </w:p>
    <w:p w:rsidR="00F7681A" w:rsidRDefault="00291298">
      <w:pPr>
        <w:framePr w:wrap="none" w:vAnchor="page" w:hAnchor="page" w:x="8756" w:y="7614"/>
        <w:rPr>
          <w:sz w:val="2"/>
          <w:szCs w:val="2"/>
        </w:rPr>
      </w:pPr>
      <w:r>
        <w:pict>
          <v:shape id="_x0000_i1044" type="#_x0000_t75" style="width:117.15pt;height:283.7pt">
            <v:imagedata r:id="rId45" r:href="rId46"/>
          </v:shape>
        </w:pict>
      </w:r>
    </w:p>
    <w:p w:rsidR="00F7681A" w:rsidRDefault="00291298">
      <w:pPr>
        <w:pStyle w:val="130"/>
        <w:framePr w:w="11602" w:h="553" w:hRule="exact" w:wrap="none" w:vAnchor="page" w:hAnchor="page" w:x="1014" w:y="15457"/>
        <w:shd w:val="clear" w:color="auto" w:fill="auto"/>
        <w:spacing w:after="0" w:line="245" w:lineRule="exact"/>
        <w:ind w:firstLine="700"/>
        <w:jc w:val="left"/>
      </w:pPr>
      <w:r>
        <w:rPr>
          <w:rStyle w:val="134pt"/>
        </w:rPr>
        <w:t>Примечание</w:t>
      </w:r>
      <w:r>
        <w:t xml:space="preserve"> - Вместо н</w:t>
      </w:r>
      <w:r>
        <w:t>ижней части приспособления могут быть использованы зажимы разрыв</w:t>
      </w:r>
      <w:r>
        <w:softHyphen/>
        <w:t>ной машины.</w:t>
      </w:r>
    </w:p>
    <w:p w:rsidR="00F7681A" w:rsidRDefault="00291298">
      <w:pPr>
        <w:pStyle w:val="191"/>
        <w:framePr w:w="11602" w:h="2121" w:hRule="exact" w:wrap="none" w:vAnchor="page" w:hAnchor="page" w:x="1014" w:y="16225"/>
        <w:shd w:val="clear" w:color="auto" w:fill="auto"/>
        <w:spacing w:before="0" w:after="238" w:line="240" w:lineRule="exact"/>
        <w:ind w:left="1860"/>
      </w:pPr>
      <w:r>
        <w:t>Рисунок 2 - Схема приспособления для испытания костылей на растяжение</w:t>
      </w:r>
    </w:p>
    <w:p w:rsidR="00F7681A" w:rsidRDefault="00291298">
      <w:pPr>
        <w:pStyle w:val="191"/>
        <w:framePr w:w="11602" w:h="2121" w:hRule="exact" w:wrap="none" w:vAnchor="page" w:hAnchor="page" w:x="1014" w:y="16225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219" w:line="240" w:lineRule="exact"/>
        <w:ind w:left="700"/>
        <w:jc w:val="both"/>
      </w:pPr>
      <w:r>
        <w:t>Испытание на изгиб (см. 5.1.9) проводят по ГОСТ 14019.</w:t>
      </w:r>
    </w:p>
    <w:p w:rsidR="00F7681A" w:rsidRDefault="00291298">
      <w:pPr>
        <w:pStyle w:val="130"/>
        <w:framePr w:w="11602" w:h="2121" w:hRule="exact" w:wrap="none" w:vAnchor="page" w:hAnchor="page" w:x="1014" w:y="16225"/>
        <w:shd w:val="clear" w:color="auto" w:fill="auto"/>
        <w:spacing w:after="244" w:line="245" w:lineRule="exact"/>
        <w:ind w:firstLine="700"/>
        <w:jc w:val="left"/>
      </w:pPr>
      <w:r>
        <w:rPr>
          <w:rStyle w:val="134pt"/>
        </w:rPr>
        <w:t>Примечание</w:t>
      </w:r>
      <w:r>
        <w:t xml:space="preserve"> - Появляющееся при изгибе отслаивание мелких плен, не выводящих размеры за предельные отклонения, не является браковочным признаком.</w:t>
      </w:r>
    </w:p>
    <w:p w:rsidR="00F7681A" w:rsidRDefault="00291298">
      <w:pPr>
        <w:pStyle w:val="191"/>
        <w:framePr w:w="11602" w:h="2121" w:hRule="exact" w:wrap="none" w:vAnchor="page" w:hAnchor="page" w:x="1014" w:y="16225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240" w:lineRule="exact"/>
        <w:ind w:left="700"/>
        <w:jc w:val="both"/>
      </w:pPr>
      <w:r>
        <w:t>Контроль наличия технологического следа от отверстия матрицы под выталкиватель (см.</w:t>
      </w:r>
    </w:p>
    <w:p w:rsidR="00F7681A" w:rsidRDefault="00291298">
      <w:pPr>
        <w:pStyle w:val="44"/>
        <w:framePr w:wrap="none" w:vAnchor="page" w:hAnchor="page" w:x="12438" w:y="18596"/>
        <w:shd w:val="clear" w:color="auto" w:fill="auto"/>
        <w:spacing w:line="190" w:lineRule="exact"/>
      </w:pPr>
      <w:r>
        <w:t>9</w:t>
      </w:r>
    </w:p>
    <w:p w:rsidR="00F7681A" w:rsidRDefault="00F7681A">
      <w:pPr>
        <w:rPr>
          <w:sz w:val="2"/>
          <w:szCs w:val="2"/>
        </w:rPr>
        <w:sectPr w:rsidR="00F7681A">
          <w:pgSz w:w="14290" w:h="20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ac"/>
        <w:framePr w:wrap="none" w:vAnchor="page" w:hAnchor="page" w:x="2106" w:y="1474"/>
        <w:shd w:val="clear" w:color="auto" w:fill="auto"/>
        <w:spacing w:line="180" w:lineRule="exact"/>
      </w:pPr>
      <w:r>
        <w:lastRenderedPageBreak/>
        <w:t>ГОСТ 5812—2014</w:t>
      </w:r>
    </w:p>
    <w:p w:rsidR="00F7681A" w:rsidRDefault="00291298">
      <w:pPr>
        <w:pStyle w:val="24"/>
        <w:framePr w:w="8560" w:h="5414" w:hRule="exact" w:wrap="none" w:vAnchor="page" w:hAnchor="page" w:x="2093" w:y="1875"/>
        <w:shd w:val="clear" w:color="auto" w:fill="auto"/>
        <w:spacing w:before="0" w:after="0" w:line="199" w:lineRule="exact"/>
      </w:pPr>
      <w:r>
        <w:t>5.1.4) и нанесенной маркировки (см. 5.2) производят визуально, без применения увеличительных приборов.</w:t>
      </w:r>
    </w:p>
    <w:p w:rsidR="00F7681A" w:rsidRDefault="00291298">
      <w:pPr>
        <w:pStyle w:val="24"/>
        <w:framePr w:w="8560" w:h="5414" w:hRule="exact" w:wrap="none" w:vAnchor="page" w:hAnchor="page" w:x="2093" w:y="1875"/>
        <w:shd w:val="clear" w:color="auto" w:fill="auto"/>
        <w:spacing w:before="0" w:after="0" w:line="199" w:lineRule="exact"/>
        <w:ind w:firstLine="540"/>
      </w:pPr>
      <w:r>
        <w:t>7.7 Для целей обязательного подтверждения соответствия от партии, прошедшей приемо</w:t>
      </w:r>
      <w:r>
        <w:softHyphen/>
        <w:t xml:space="preserve">сдаточные испытания, комплектуют методом отбора «вслепую» по ГОСТ </w:t>
      </w:r>
      <w:r>
        <w:t>18321 (подраздел 3.4) вы</w:t>
      </w:r>
      <w:r>
        <w:softHyphen/>
        <w:t>борку:</w:t>
      </w:r>
    </w:p>
    <w:p w:rsidR="00F7681A" w:rsidRDefault="00291298">
      <w:pPr>
        <w:pStyle w:val="24"/>
        <w:framePr w:w="8560" w:h="5414" w:hRule="exact" w:wrap="none" w:vAnchor="page" w:hAnchor="page" w:x="2093" w:y="1875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199" w:lineRule="exact"/>
        <w:ind w:firstLine="540"/>
      </w:pPr>
      <w:r>
        <w:t>для проверки внешнего вида, качества поверхности и контроля размеров костылей (см. 4.2, 5.1.2-5.1.7, 5.2) - 0,1 % каждой партии, но не менее 5 шт.;</w:t>
      </w:r>
    </w:p>
    <w:p w:rsidR="00F7681A" w:rsidRDefault="00291298">
      <w:pPr>
        <w:pStyle w:val="24"/>
        <w:framePr w:w="8560" w:h="5414" w:hRule="exact" w:wrap="none" w:vAnchor="page" w:hAnchor="page" w:x="2093" w:y="1875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171" w:line="199" w:lineRule="exact"/>
        <w:ind w:firstLine="540"/>
      </w:pPr>
      <w:r>
        <w:t>для испытания на изгиб и растяжение (см. 5.1.8, 5.1.9) - 4 шт.</w:t>
      </w:r>
    </w:p>
    <w:p w:rsidR="00F7681A" w:rsidRDefault="00291298">
      <w:pPr>
        <w:pStyle w:val="32"/>
        <w:framePr w:w="8560" w:h="5414" w:hRule="exact" w:wrap="none" w:vAnchor="page" w:hAnchor="page" w:x="2093" w:y="1875"/>
        <w:numPr>
          <w:ilvl w:val="0"/>
          <w:numId w:val="2"/>
        </w:numPr>
        <w:shd w:val="clear" w:color="auto" w:fill="auto"/>
        <w:tabs>
          <w:tab w:val="left" w:pos="807"/>
        </w:tabs>
        <w:spacing w:after="107" w:line="210" w:lineRule="exact"/>
        <w:ind w:firstLine="540"/>
        <w:jc w:val="both"/>
      </w:pPr>
      <w:bookmarkStart w:id="15" w:name="bookmark15"/>
      <w:r>
        <w:t>Транспортирование и хранение</w:t>
      </w:r>
      <w:bookmarkEnd w:id="15"/>
    </w:p>
    <w:p w:rsidR="00F7681A" w:rsidRDefault="00291298">
      <w:pPr>
        <w:pStyle w:val="24"/>
        <w:framePr w:w="8560" w:h="5414" w:hRule="exact" w:wrap="none" w:vAnchor="page" w:hAnchor="page" w:x="2093" w:y="1875"/>
        <w:numPr>
          <w:ilvl w:val="1"/>
          <w:numId w:val="2"/>
        </w:numPr>
        <w:shd w:val="clear" w:color="auto" w:fill="auto"/>
        <w:tabs>
          <w:tab w:val="left" w:pos="835"/>
        </w:tabs>
        <w:spacing w:before="0" w:after="0"/>
        <w:ind w:firstLine="540"/>
      </w:pPr>
      <w:r>
        <w:t>Транспортирование костылей осуществляют любым видом транспорта при соблюдении правил перевозки грузов, действующих на соответствующих видах транспорта, с учетом полного ис</w:t>
      </w:r>
      <w:r>
        <w:softHyphen/>
        <w:t>пользования грузоподъемности и допустимого перегруза по</w:t>
      </w:r>
      <w:r>
        <w:t xml:space="preserve"> ГОСТ 26653.</w:t>
      </w:r>
    </w:p>
    <w:p w:rsidR="00F7681A" w:rsidRDefault="00291298">
      <w:pPr>
        <w:pStyle w:val="24"/>
        <w:framePr w:w="8560" w:h="5414" w:hRule="exact" w:wrap="none" w:vAnchor="page" w:hAnchor="page" w:x="2093" w:y="1875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/>
        <w:ind w:firstLine="540"/>
      </w:pPr>
      <w:r>
        <w:t>Допускается транспортировать костыли в закрытых универсальных металлических контей</w:t>
      </w:r>
      <w:r>
        <w:softHyphen/>
        <w:t>нерах номинальной массой 5,0 т по ГОСТ 15102, закрытых универсальных металлических контейне</w:t>
      </w:r>
      <w:r>
        <w:softHyphen/>
        <w:t>рах номинальной массой 3,0 т по ГОСТ 20435, универсальных контейнера</w:t>
      </w:r>
      <w:r>
        <w:t>х массой 0,625 и 1,25 т по ГОСТ 22225 и специализированных контейнерах.</w:t>
      </w:r>
    </w:p>
    <w:p w:rsidR="00F7681A" w:rsidRDefault="00291298">
      <w:pPr>
        <w:pStyle w:val="24"/>
        <w:framePr w:w="8560" w:h="5414" w:hRule="exact" w:wrap="none" w:vAnchor="page" w:hAnchor="page" w:x="2093" w:y="1875"/>
        <w:numPr>
          <w:ilvl w:val="1"/>
          <w:numId w:val="2"/>
        </w:numPr>
        <w:shd w:val="clear" w:color="auto" w:fill="auto"/>
        <w:tabs>
          <w:tab w:val="left" w:pos="868"/>
        </w:tabs>
        <w:spacing w:before="0" w:after="0"/>
        <w:ind w:firstLine="540"/>
      </w:pPr>
      <w:r>
        <w:t>Допускается одновременно транспортировать костыли разной длины и исполнений при условии исключения их перемешивания.</w:t>
      </w:r>
    </w:p>
    <w:p w:rsidR="00F7681A" w:rsidRDefault="00291298">
      <w:pPr>
        <w:pStyle w:val="24"/>
        <w:framePr w:w="8560" w:h="5414" w:hRule="exact" w:wrap="none" w:vAnchor="page" w:hAnchor="page" w:x="2093" w:y="1875"/>
        <w:numPr>
          <w:ilvl w:val="1"/>
          <w:numId w:val="2"/>
        </w:numPr>
        <w:shd w:val="clear" w:color="auto" w:fill="auto"/>
        <w:tabs>
          <w:tab w:val="left" w:pos="904"/>
        </w:tabs>
        <w:spacing w:before="0" w:after="175"/>
        <w:ind w:firstLine="540"/>
      </w:pPr>
      <w:r>
        <w:t>Условия хранения костылей - 6 по ГОСТ 15150.</w:t>
      </w:r>
    </w:p>
    <w:p w:rsidR="00F7681A" w:rsidRDefault="00291298">
      <w:pPr>
        <w:pStyle w:val="32"/>
        <w:framePr w:w="8560" w:h="5414" w:hRule="exact" w:wrap="none" w:vAnchor="page" w:hAnchor="page" w:x="2093" w:y="1875"/>
        <w:numPr>
          <w:ilvl w:val="0"/>
          <w:numId w:val="2"/>
        </w:numPr>
        <w:shd w:val="clear" w:color="auto" w:fill="auto"/>
        <w:tabs>
          <w:tab w:val="left" w:pos="807"/>
        </w:tabs>
        <w:spacing w:after="112" w:line="210" w:lineRule="exact"/>
        <w:ind w:firstLine="540"/>
        <w:jc w:val="both"/>
      </w:pPr>
      <w:bookmarkStart w:id="16" w:name="bookmark16"/>
      <w:r>
        <w:t>Гарантии изготовителя</w:t>
      </w:r>
      <w:bookmarkEnd w:id="16"/>
    </w:p>
    <w:p w:rsidR="00F7681A" w:rsidRDefault="00291298">
      <w:pPr>
        <w:pStyle w:val="24"/>
        <w:framePr w:w="8560" w:h="5414" w:hRule="exact" w:wrap="none" w:vAnchor="page" w:hAnchor="page" w:x="2093" w:y="1875"/>
        <w:shd w:val="clear" w:color="auto" w:fill="auto"/>
        <w:spacing w:before="0" w:after="0"/>
        <w:ind w:firstLine="540"/>
      </w:pPr>
      <w:r>
        <w:t>Гарантийный срок эксплуатации не менее 100 млн тонн брутто пропущенного груза, но не более трех лет со дня укладки в путь.</w:t>
      </w:r>
    </w:p>
    <w:p w:rsidR="00F7681A" w:rsidRDefault="00291298">
      <w:pPr>
        <w:pStyle w:val="44"/>
        <w:framePr w:wrap="none" w:vAnchor="page" w:hAnchor="page" w:x="2110" w:y="14134"/>
        <w:shd w:val="clear" w:color="auto" w:fill="auto"/>
        <w:spacing w:line="190" w:lineRule="exact"/>
      </w:pPr>
      <w:r>
        <w:t>10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42"/>
        <w:framePr w:w="9667" w:h="470" w:hRule="exact" w:wrap="none" w:vAnchor="page" w:hAnchor="page" w:x="997" w:y="1066"/>
        <w:shd w:val="clear" w:color="auto" w:fill="auto"/>
        <w:spacing w:before="0" w:after="0" w:line="206" w:lineRule="exact"/>
        <w:ind w:left="4240" w:right="4200"/>
        <w:jc w:val="left"/>
      </w:pPr>
      <w:bookmarkStart w:id="17" w:name="bookmark17"/>
      <w:r>
        <w:lastRenderedPageBreak/>
        <w:t>Приложение А (справочное)</w:t>
      </w:r>
      <w:bookmarkEnd w:id="17"/>
    </w:p>
    <w:p w:rsidR="00F7681A" w:rsidRDefault="00291298">
      <w:pPr>
        <w:pStyle w:val="ac"/>
        <w:framePr w:wrap="none" w:vAnchor="page" w:hAnchor="page" w:x="8960" w:y="645"/>
        <w:shd w:val="clear" w:color="auto" w:fill="auto"/>
        <w:spacing w:line="180" w:lineRule="exact"/>
      </w:pPr>
      <w:r>
        <w:t>ГОСТ 5812—2014</w:t>
      </w:r>
    </w:p>
    <w:p w:rsidR="00F7681A" w:rsidRDefault="00291298">
      <w:pPr>
        <w:pStyle w:val="2b"/>
        <w:framePr w:wrap="none" w:vAnchor="page" w:hAnchor="page" w:x="997" w:y="2138"/>
        <w:shd w:val="clear" w:color="auto" w:fill="auto"/>
        <w:spacing w:line="160" w:lineRule="exact"/>
      </w:pPr>
      <w:r>
        <w:rPr>
          <w:rStyle w:val="23pt"/>
        </w:rPr>
        <w:t xml:space="preserve">Таблица </w:t>
      </w:r>
      <w:r>
        <w:rPr>
          <w:rStyle w:val="22pt"/>
        </w:rPr>
        <w:t>А.1-</w:t>
      </w:r>
      <w:r>
        <w:rPr>
          <w:rStyle w:val="2c"/>
        </w:rPr>
        <w:t xml:space="preserve"> Теоретическая масса одного костыля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2"/>
        <w:gridCol w:w="3202"/>
        <w:gridCol w:w="3250"/>
      </w:tblGrid>
      <w:tr w:rsidR="00F7681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Сечение костыля, мм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Длина костыля, мм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Теоретическая масса, кг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1A" w:rsidRDefault="00F7681A">
            <w:pPr>
              <w:framePr w:w="9653" w:h="1522" w:wrap="none" w:vAnchor="page" w:hAnchor="page" w:x="1011" w:y="2340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165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0,378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lang w:val="en-US" w:eastAsia="en-US" w:bidi="en-US"/>
              </w:rPr>
              <w:t>16x16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205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0,458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681A" w:rsidRDefault="00F7681A">
            <w:pPr>
              <w:framePr w:w="9653" w:h="1522" w:wrap="none" w:vAnchor="page" w:hAnchor="page" w:x="1011" w:y="2340"/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230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0,509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7681A" w:rsidRDefault="00F7681A">
            <w:pPr>
              <w:framePr w:w="9653" w:h="1522" w:wrap="none" w:vAnchor="page" w:hAnchor="page" w:x="1011" w:y="2340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280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0,609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lang w:val="en-US" w:eastAsia="en-US" w:bidi="en-US"/>
              </w:rPr>
              <w:t>14x14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0,200</w:t>
            </w:r>
          </w:p>
        </w:tc>
      </w:tr>
      <w:tr w:rsidR="00F7681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lang w:val="en-US" w:eastAsia="en-US" w:bidi="en-US"/>
              </w:rPr>
              <w:t>12x12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165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1A" w:rsidRDefault="00291298">
            <w:pPr>
              <w:pStyle w:val="24"/>
              <w:framePr w:w="9653" w:h="1522" w:wrap="none" w:vAnchor="page" w:hAnchor="page" w:x="1011" w:y="234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0,135</w:t>
            </w:r>
          </w:p>
        </w:tc>
      </w:tr>
    </w:tbl>
    <w:p w:rsidR="00F7681A" w:rsidRDefault="00291298">
      <w:pPr>
        <w:pStyle w:val="44"/>
        <w:framePr w:wrap="none" w:vAnchor="page" w:hAnchor="page" w:x="10424" w:y="14984"/>
        <w:shd w:val="clear" w:color="auto" w:fill="auto"/>
        <w:spacing w:line="190" w:lineRule="exact"/>
      </w:pPr>
      <w:r>
        <w:t>11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ac"/>
        <w:framePr w:wrap="none" w:vAnchor="page" w:hAnchor="page" w:x="1986" w:y="1293"/>
        <w:shd w:val="clear" w:color="auto" w:fill="auto"/>
        <w:spacing w:line="180" w:lineRule="exact"/>
      </w:pPr>
      <w:r>
        <w:lastRenderedPageBreak/>
        <w:t>ГОСТ 5812—2014</w:t>
      </w:r>
    </w:p>
    <w:p w:rsidR="00F7681A" w:rsidRDefault="00291298">
      <w:pPr>
        <w:pStyle w:val="24"/>
        <w:framePr w:w="9670" w:h="860" w:hRule="exact" w:wrap="none" w:vAnchor="page" w:hAnchor="page" w:x="1537" w:y="2060"/>
        <w:shd w:val="clear" w:color="auto" w:fill="auto"/>
        <w:tabs>
          <w:tab w:val="left" w:pos="4370"/>
        </w:tabs>
        <w:spacing w:before="0" w:after="174" w:line="170" w:lineRule="exact"/>
        <w:ind w:left="460"/>
      </w:pPr>
      <w:r>
        <w:t>УДК 625.143.54:006.354</w:t>
      </w:r>
      <w:r>
        <w:tab/>
        <w:t>МКС 45.080</w:t>
      </w:r>
    </w:p>
    <w:p w:rsidR="00F7681A" w:rsidRDefault="00291298">
      <w:pPr>
        <w:pStyle w:val="24"/>
        <w:framePr w:w="9670" w:h="860" w:hRule="exact" w:wrap="none" w:vAnchor="page" w:hAnchor="page" w:x="1537" w:y="2060"/>
        <w:shd w:val="clear" w:color="auto" w:fill="auto"/>
        <w:tabs>
          <w:tab w:val="left" w:leader="underscore" w:pos="9218"/>
        </w:tabs>
        <w:spacing w:before="0" w:after="0" w:line="209" w:lineRule="exact"/>
        <w:ind w:left="460" w:right="440"/>
        <w:jc w:val="left"/>
      </w:pPr>
      <w:r>
        <w:t xml:space="preserve">Ключевые слова: путевые костыли, область применения, </w:t>
      </w:r>
      <w:r>
        <w:t>конструкция, размеры, головка костыля, со</w:t>
      </w:r>
      <w:r>
        <w:softHyphen/>
      </w:r>
      <w:r>
        <w:rPr>
          <w:rStyle w:val="2d"/>
        </w:rPr>
        <w:t>ответствие техническим требованиям</w:t>
      </w:r>
      <w:r>
        <w:tab/>
      </w:r>
    </w:p>
    <w:p w:rsidR="00F7681A" w:rsidRDefault="00291298">
      <w:pPr>
        <w:pStyle w:val="44"/>
        <w:framePr w:wrap="none" w:vAnchor="page" w:hAnchor="page" w:x="1991" w:y="14328"/>
        <w:shd w:val="clear" w:color="auto" w:fill="auto"/>
        <w:spacing w:line="190" w:lineRule="exact"/>
      </w:pPr>
      <w:r>
        <w:t>12</w:t>
      </w:r>
    </w:p>
    <w:p w:rsidR="00F7681A" w:rsidRDefault="00F7681A">
      <w:pPr>
        <w:rPr>
          <w:sz w:val="2"/>
          <w:szCs w:val="2"/>
        </w:rPr>
        <w:sectPr w:rsidR="00F7681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681A" w:rsidRDefault="00291298">
      <w:pPr>
        <w:pStyle w:val="80"/>
        <w:framePr w:w="6893" w:h="1646" w:hRule="exact" w:wrap="none" w:vAnchor="page" w:hAnchor="page" w:x="1153" w:y="10663"/>
        <w:shd w:val="clear" w:color="auto" w:fill="auto"/>
        <w:spacing w:after="0" w:line="280" w:lineRule="exact"/>
      </w:pPr>
      <w:r>
        <w:lastRenderedPageBreak/>
        <w:t>Подписано в печать 20.03.2015. Формат 60х84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>.</w:t>
      </w:r>
    </w:p>
    <w:p w:rsidR="00F7681A" w:rsidRDefault="00291298">
      <w:pPr>
        <w:pStyle w:val="80"/>
        <w:framePr w:w="6893" w:h="1646" w:hRule="exact" w:wrap="none" w:vAnchor="page" w:hAnchor="page" w:x="1153" w:y="10663"/>
        <w:shd w:val="clear" w:color="auto" w:fill="auto"/>
        <w:spacing w:after="0" w:line="280" w:lineRule="exact"/>
      </w:pPr>
      <w:r>
        <w:t>Уел. печ. л. 1,86. Тираж 31 экз. Зак. 1208</w:t>
      </w:r>
    </w:p>
    <w:p w:rsidR="00F7681A" w:rsidRDefault="00291298">
      <w:pPr>
        <w:pStyle w:val="80"/>
        <w:framePr w:w="6893" w:h="1646" w:hRule="exact" w:wrap="none" w:vAnchor="page" w:hAnchor="page" w:x="1153" w:y="10663"/>
        <w:shd w:val="clear" w:color="auto" w:fill="auto"/>
        <w:spacing w:after="138" w:line="280" w:lineRule="exact"/>
        <w:jc w:val="left"/>
      </w:pPr>
      <w:r>
        <w:rPr>
          <w:rStyle w:val="84"/>
        </w:rPr>
        <w:t>Подготовлено на основе электронной версии, предоставленной разрабо</w:t>
      </w:r>
      <w:r>
        <w:rPr>
          <w:rStyle w:val="84"/>
        </w:rPr>
        <w:t>тчиком стандарта</w:t>
      </w:r>
    </w:p>
    <w:p w:rsidR="00F7681A" w:rsidRDefault="00291298">
      <w:pPr>
        <w:pStyle w:val="80"/>
        <w:framePr w:w="6893" w:h="1646" w:hRule="exact" w:wrap="none" w:vAnchor="page" w:hAnchor="page" w:x="1153" w:y="10663"/>
        <w:shd w:val="clear" w:color="auto" w:fill="auto"/>
        <w:spacing w:after="0" w:line="183" w:lineRule="exact"/>
      </w:pPr>
      <w:r>
        <w:t>ФГУП «СТАНДАРТИНФОРМ»</w:t>
      </w:r>
    </w:p>
    <w:p w:rsidR="00F7681A" w:rsidRDefault="00291298">
      <w:pPr>
        <w:pStyle w:val="80"/>
        <w:framePr w:w="6893" w:h="1646" w:hRule="exact" w:wrap="none" w:vAnchor="page" w:hAnchor="page" w:x="1153" w:y="10663"/>
        <w:shd w:val="clear" w:color="auto" w:fill="auto"/>
        <w:tabs>
          <w:tab w:val="left" w:pos="3757"/>
        </w:tabs>
        <w:spacing w:after="0" w:line="183" w:lineRule="exact"/>
        <w:ind w:left="1920" w:right="1940" w:firstLine="220"/>
        <w:jc w:val="left"/>
      </w:pPr>
      <w:r>
        <w:t xml:space="preserve">123995 Москва, Гранатный пер., 4. </w:t>
      </w:r>
      <w:r>
        <w:rPr>
          <w:lang w:val="en-US" w:eastAsia="en-US" w:bidi="en-US"/>
        </w:rPr>
        <w:t>www</w:t>
      </w:r>
      <w:r w:rsidRPr="00B216F8">
        <w:rPr>
          <w:lang w:eastAsia="en-US" w:bidi="en-US"/>
        </w:rPr>
        <w:t>.</w:t>
      </w:r>
      <w:r>
        <w:rPr>
          <w:lang w:val="en-US" w:eastAsia="en-US" w:bidi="en-US"/>
        </w:rPr>
        <w:t>gostinfo</w:t>
      </w:r>
      <w:r w:rsidRPr="00B216F8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216F8">
        <w:rPr>
          <w:lang w:eastAsia="en-US" w:bidi="en-US"/>
        </w:rPr>
        <w:tab/>
      </w:r>
      <w:r>
        <w:rPr>
          <w:lang w:val="en-US" w:eastAsia="en-US" w:bidi="en-US"/>
        </w:rPr>
        <w:t>info</w:t>
      </w:r>
      <w:r w:rsidRPr="00B216F8">
        <w:rPr>
          <w:lang w:eastAsia="en-US" w:bidi="en-US"/>
        </w:rPr>
        <w:t>@</w:t>
      </w:r>
      <w:r>
        <w:rPr>
          <w:lang w:val="en-US" w:eastAsia="en-US" w:bidi="en-US"/>
        </w:rPr>
        <w:t>gostinfo</w:t>
      </w:r>
      <w:r w:rsidRPr="00B216F8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F7681A" w:rsidRDefault="00F7681A">
      <w:pPr>
        <w:rPr>
          <w:sz w:val="2"/>
          <w:szCs w:val="2"/>
        </w:rPr>
      </w:pPr>
    </w:p>
    <w:sectPr w:rsidR="00F7681A" w:rsidSect="00F7681A">
      <w:pgSz w:w="9656" w:h="1365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98" w:rsidRDefault="00291298" w:rsidP="00F7681A">
      <w:r>
        <w:separator/>
      </w:r>
    </w:p>
  </w:endnote>
  <w:endnote w:type="continuationSeparator" w:id="1">
    <w:p w:rsidR="00291298" w:rsidRDefault="00291298" w:rsidP="00F7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98" w:rsidRDefault="00291298"/>
  </w:footnote>
  <w:footnote w:type="continuationSeparator" w:id="1">
    <w:p w:rsidR="00291298" w:rsidRDefault="002912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0A7"/>
    <w:multiLevelType w:val="multilevel"/>
    <w:tmpl w:val="DA741B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C5308"/>
    <w:multiLevelType w:val="multilevel"/>
    <w:tmpl w:val="5A5C022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D76D2"/>
    <w:multiLevelType w:val="multilevel"/>
    <w:tmpl w:val="729ADC20"/>
    <w:lvl w:ilvl="0">
      <w:start w:val="5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F3DFB"/>
    <w:multiLevelType w:val="multilevel"/>
    <w:tmpl w:val="51521CF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681A"/>
    <w:rsid w:val="00291298"/>
    <w:rsid w:val="00B216F8"/>
    <w:rsid w:val="00F7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8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8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pt">
    <w:name w:val="Основной текст (4) + Интервал 2 pt"/>
    <w:basedOn w:val="4"/>
    <w:rsid w:val="00F7681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Не полужирный"/>
    <w:basedOn w:val="6"/>
    <w:rsid w:val="00F7681A"/>
    <w:rPr>
      <w:b/>
      <w:bCs/>
      <w:color w:val="000000"/>
      <w:spacing w:val="0"/>
      <w:w w:val="100"/>
      <w:position w:val="0"/>
    </w:rPr>
  </w:style>
  <w:style w:type="character" w:customStyle="1" w:styleId="a4">
    <w:name w:val="Подпись к картинке_"/>
    <w:basedOn w:val="a0"/>
    <w:link w:val="a5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Подпись к картинке (2)_"/>
    <w:basedOn w:val="a0"/>
    <w:link w:val="2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sid w:val="00F76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Заголовок №4_"/>
    <w:basedOn w:val="a0"/>
    <w:link w:val="42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"/>
    <w:basedOn w:val="a8"/>
    <w:rsid w:val="00F7681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">
    <w:name w:val="Основной текст (2) + 8 pt"/>
    <w:basedOn w:val="23"/>
    <w:rsid w:val="00F7681A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">
    <w:name w:val="Основной текст (2)"/>
    <w:basedOn w:val="23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7681A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3">
    <w:name w:val="Колонтитул (3)_"/>
    <w:basedOn w:val="a0"/>
    <w:link w:val="34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9pt">
    <w:name w:val="Заголовок №4 + Интервал 9 pt"/>
    <w:basedOn w:val="41"/>
    <w:rsid w:val="00F7681A"/>
    <w:rPr>
      <w:color w:val="000000"/>
      <w:spacing w:val="18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3pt">
    <w:name w:val="Основной текст (8) + Интервал 3 pt"/>
    <w:basedOn w:val="8"/>
    <w:rsid w:val="00F7681A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85pt">
    <w:name w:val="Основной текст (8) + 8;5 pt;Полужирный"/>
    <w:basedOn w:val="8"/>
    <w:rsid w:val="00F7681A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F7681A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1">
    <w:name w:val="Основной текст (10)"/>
    <w:basedOn w:val="10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7681A"/>
    <w:rPr>
      <w:rFonts w:ascii="Segoe UI" w:eastAsia="Segoe UI" w:hAnsi="Segoe UI" w:cs="Segoe UI"/>
      <w:b/>
      <w:bCs/>
      <w:i w:val="0"/>
      <w:iCs w:val="0"/>
      <w:smallCaps w:val="0"/>
      <w:strike w:val="0"/>
      <w:w w:val="75"/>
      <w:sz w:val="36"/>
      <w:szCs w:val="36"/>
      <w:u w:val="none"/>
    </w:rPr>
  </w:style>
  <w:style w:type="character" w:customStyle="1" w:styleId="111">
    <w:name w:val="Основной текст (11)"/>
    <w:basedOn w:val="11"/>
    <w:rsid w:val="00F7681A"/>
    <w:rPr>
      <w:color w:val="000000"/>
      <w:spacing w:val="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7681A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 + Не курсив"/>
    <w:basedOn w:val="12"/>
    <w:rsid w:val="00F768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F7681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8">
    <w:name w:val="Заголовок №2"/>
    <w:basedOn w:val="26"/>
    <w:rsid w:val="00F7681A"/>
    <w:rPr>
      <w:color w:val="000000"/>
      <w:spacing w:val="0"/>
      <w:w w:val="100"/>
      <w:position w:val="0"/>
    </w:rPr>
  </w:style>
  <w:style w:type="character" w:customStyle="1" w:styleId="122">
    <w:name w:val="Основной текст (12)"/>
    <w:basedOn w:val="12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Колонтитул (6)_"/>
    <w:basedOn w:val="a0"/>
    <w:link w:val="63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Колонтитул (7)_"/>
    <w:basedOn w:val="a0"/>
    <w:link w:val="72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"/>
    <w:basedOn w:val="23"/>
    <w:rsid w:val="00F7681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Arial12pt">
    <w:name w:val="Заголовок №2 + Arial;12 pt;Курсив"/>
    <w:basedOn w:val="26"/>
    <w:rsid w:val="00F7681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-1pt">
    <w:name w:val="Заголовок №2 + Интервал -1 pt"/>
    <w:basedOn w:val="26"/>
    <w:rsid w:val="00F7681A"/>
    <w:rPr>
      <w:color w:val="000000"/>
      <w:spacing w:val="-30"/>
      <w:w w:val="100"/>
      <w:position w:val="0"/>
    </w:rPr>
  </w:style>
  <w:style w:type="character" w:customStyle="1" w:styleId="16">
    <w:name w:val="Основной текст (16)_"/>
    <w:basedOn w:val="a0"/>
    <w:link w:val="160"/>
    <w:rsid w:val="00F7681A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"/>
    <w:basedOn w:val="16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David16pt">
    <w:name w:val="Основной текст (12) + David;16 pt;Полужирный;Не курсив"/>
    <w:basedOn w:val="12"/>
    <w:rsid w:val="00F7681A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 + Курсив"/>
    <w:basedOn w:val="14"/>
    <w:rsid w:val="00F768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1pt">
    <w:name w:val="Основной текст (14) + Курсив;Интервал 1 pt"/>
    <w:basedOn w:val="14"/>
    <w:rsid w:val="00F7681A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7681A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b">
    <w:name w:val="Колонтитул_"/>
    <w:basedOn w:val="a0"/>
    <w:link w:val="ac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8"/>
    <w:rsid w:val="00F7681A"/>
    <w:rPr>
      <w:color w:val="000000"/>
      <w:spacing w:val="50"/>
      <w:w w:val="100"/>
      <w:position w:val="0"/>
      <w:u w:val="single"/>
      <w:lang w:val="ru-RU" w:eastAsia="ru-RU" w:bidi="ru-RU"/>
    </w:rPr>
  </w:style>
  <w:style w:type="character" w:customStyle="1" w:styleId="81">
    <w:name w:val="Колонтитул (8)_"/>
    <w:basedOn w:val="a0"/>
    <w:link w:val="82"/>
    <w:rsid w:val="00F7681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3">
    <w:name w:val="Основной текст (8) + Курсив"/>
    <w:basedOn w:val="8"/>
    <w:rsid w:val="00F768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F7681A"/>
    <w:rPr>
      <w:rFonts w:ascii="Segoe UI" w:eastAsia="Segoe UI" w:hAnsi="Segoe UI" w:cs="Segoe U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81">
    <w:name w:val="Основной текст (18)"/>
    <w:basedOn w:val="18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2">
    <w:name w:val="Основной текст (18)"/>
    <w:basedOn w:val="18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9"/>
    <w:rsid w:val="00F7681A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a">
    <w:name w:val="Заголовок №1"/>
    <w:basedOn w:val="1"/>
    <w:rsid w:val="00F7681A"/>
    <w:rPr>
      <w:color w:val="000000"/>
      <w:w w:val="100"/>
      <w:position w:val="0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">
    <w:name w:val="Подпись к картинке (3)"/>
    <w:basedOn w:val="35"/>
    <w:rsid w:val="00F768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4pt">
    <w:name w:val="Основной текст (13) + Интервал 4 pt"/>
    <w:basedOn w:val="13"/>
    <w:rsid w:val="00F7681A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Подпись к таблице (2)_"/>
    <w:basedOn w:val="a0"/>
    <w:link w:val="2b"/>
    <w:rsid w:val="00F7681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Подпись к таблице (2) + Интервал 3 pt"/>
    <w:basedOn w:val="2a"/>
    <w:rsid w:val="00F7681A"/>
    <w:rPr>
      <w:color w:val="000000"/>
      <w:spacing w:val="60"/>
      <w:w w:val="100"/>
      <w:position w:val="0"/>
      <w:u w:val="single"/>
      <w:lang w:val="ru-RU" w:eastAsia="ru-RU" w:bidi="ru-RU"/>
    </w:rPr>
  </w:style>
  <w:style w:type="character" w:customStyle="1" w:styleId="22pt">
    <w:name w:val="Подпись к таблице (2) + Интервал 2 pt"/>
    <w:basedOn w:val="2a"/>
    <w:rsid w:val="00F7681A"/>
    <w:rPr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2c">
    <w:name w:val="Подпись к таблице (2)"/>
    <w:basedOn w:val="2a"/>
    <w:rsid w:val="00F7681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d">
    <w:name w:val="Основной текст (2)"/>
    <w:basedOn w:val="23"/>
    <w:rsid w:val="00F7681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4">
    <w:name w:val="Основной текст (8)"/>
    <w:basedOn w:val="8"/>
    <w:rsid w:val="00F7681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81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F7681A"/>
    <w:pPr>
      <w:shd w:val="clear" w:color="auto" w:fill="FFFFFF"/>
      <w:spacing w:before="660" w:after="1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F7681A"/>
    <w:pPr>
      <w:shd w:val="clear" w:color="auto" w:fill="FFFFFF"/>
      <w:spacing w:before="1320" w:line="478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7681A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F7681A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20">
    <w:name w:val="Подпись к картинке (2)"/>
    <w:basedOn w:val="a"/>
    <w:link w:val="2"/>
    <w:rsid w:val="00F7681A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a7">
    <w:name w:val="Другое"/>
    <w:basedOn w:val="a"/>
    <w:link w:val="a6"/>
    <w:rsid w:val="00F768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2">
    <w:name w:val="Заголовок №3"/>
    <w:basedOn w:val="a"/>
    <w:link w:val="31"/>
    <w:rsid w:val="00F7681A"/>
    <w:pPr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rsid w:val="00F7681A"/>
    <w:pPr>
      <w:shd w:val="clear" w:color="auto" w:fill="FFFFFF"/>
      <w:spacing w:before="180" w:after="180" w:line="203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42">
    <w:name w:val="Заголовок №4"/>
    <w:basedOn w:val="a"/>
    <w:link w:val="41"/>
    <w:rsid w:val="00F7681A"/>
    <w:pPr>
      <w:shd w:val="clear" w:color="auto" w:fill="FFFFFF"/>
      <w:spacing w:before="180" w:after="180" w:line="0" w:lineRule="atLeas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a9">
    <w:name w:val="Подпись к таблице"/>
    <w:basedOn w:val="a"/>
    <w:link w:val="a8"/>
    <w:rsid w:val="00F7681A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rsid w:val="00F7681A"/>
    <w:pPr>
      <w:shd w:val="clear" w:color="auto" w:fill="FFFFFF"/>
      <w:spacing w:before="660" w:after="1740" w:line="199" w:lineRule="exact"/>
      <w:ind w:firstLine="54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34">
    <w:name w:val="Колонтитул (3)"/>
    <w:basedOn w:val="a"/>
    <w:link w:val="33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F7681A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F7681A"/>
    <w:pPr>
      <w:shd w:val="clear" w:color="auto" w:fill="FFFFFF"/>
      <w:spacing w:before="420" w:after="420"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44">
    <w:name w:val="Колонтитул (4)"/>
    <w:basedOn w:val="a"/>
    <w:link w:val="43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2">
    <w:name w:val="Колонтитул (5)"/>
    <w:basedOn w:val="a"/>
    <w:link w:val="51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F7681A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110">
    <w:name w:val="Основной текст (11)"/>
    <w:basedOn w:val="a"/>
    <w:link w:val="11"/>
    <w:rsid w:val="00F7681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75"/>
      <w:sz w:val="36"/>
      <w:szCs w:val="36"/>
    </w:rPr>
  </w:style>
  <w:style w:type="paragraph" w:customStyle="1" w:styleId="120">
    <w:name w:val="Основной текст (12)"/>
    <w:basedOn w:val="a"/>
    <w:link w:val="12"/>
    <w:rsid w:val="00F7681A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27">
    <w:name w:val="Заголовок №2"/>
    <w:basedOn w:val="a"/>
    <w:link w:val="26"/>
    <w:rsid w:val="00F7681A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3">
    <w:name w:val="Колонтитул (6)"/>
    <w:basedOn w:val="a"/>
    <w:link w:val="62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2">
    <w:name w:val="Колонтитул (7)"/>
    <w:basedOn w:val="a"/>
    <w:link w:val="71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F7681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F7681A"/>
    <w:pPr>
      <w:shd w:val="clear" w:color="auto" w:fill="FFFFFF"/>
      <w:spacing w:after="180" w:line="21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40">
    <w:name w:val="Основной текст (14)"/>
    <w:basedOn w:val="a"/>
    <w:link w:val="14"/>
    <w:rsid w:val="00F7681A"/>
    <w:pPr>
      <w:shd w:val="clear" w:color="auto" w:fill="FFFFFF"/>
      <w:spacing w:before="18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F7681A"/>
    <w:pPr>
      <w:shd w:val="clear" w:color="auto" w:fill="FFFFFF"/>
      <w:spacing w:line="23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ac">
    <w:name w:val="Колонтитул"/>
    <w:basedOn w:val="a"/>
    <w:link w:val="ab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F7681A"/>
    <w:pPr>
      <w:shd w:val="clear" w:color="auto" w:fill="FFFFFF"/>
      <w:spacing w:before="240" w:after="240" w:line="0" w:lineRule="atLeast"/>
      <w:ind w:firstLine="52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82">
    <w:name w:val="Колонтитул (8)"/>
    <w:basedOn w:val="a"/>
    <w:link w:val="81"/>
    <w:rsid w:val="00F7681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rsid w:val="00F7681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19">
    <w:name w:val="Заголовок №1"/>
    <w:basedOn w:val="a"/>
    <w:link w:val="1"/>
    <w:rsid w:val="00F7681A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36">
    <w:name w:val="Подпись к картинке (3)"/>
    <w:basedOn w:val="a"/>
    <w:link w:val="35"/>
    <w:rsid w:val="00F7681A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91">
    <w:name w:val="Основной текст (19)"/>
    <w:basedOn w:val="a"/>
    <w:link w:val="190"/>
    <w:rsid w:val="00F7681A"/>
    <w:pPr>
      <w:shd w:val="clear" w:color="auto" w:fill="FFFFFF"/>
      <w:spacing w:before="240" w:after="300" w:line="0" w:lineRule="atLeast"/>
    </w:pPr>
    <w:rPr>
      <w:rFonts w:ascii="Arial" w:eastAsia="Arial" w:hAnsi="Arial" w:cs="Arial"/>
    </w:rPr>
  </w:style>
  <w:style w:type="paragraph" w:customStyle="1" w:styleId="2b">
    <w:name w:val="Подпись к таблице (2)"/>
    <w:basedOn w:val="a"/>
    <w:link w:val="2a"/>
    <w:rsid w:val="00F7681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SAF\AppData\Local\Temp\FineReader12.00\media\image6.jpeg" TargetMode="External"/><Relationship Id="rId26" Type="http://schemas.openxmlformats.org/officeDocument/2006/relationships/image" Target="file:///C:\Users\SAF\AppData\Local\Temp\FineReader12.00\media\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file:///C:\Users\SAF\AppData\Local\Temp\FineReader12.00\media\image14.jpeg" TargetMode="External"/><Relationship Id="rId42" Type="http://schemas.openxmlformats.org/officeDocument/2006/relationships/image" Target="file:///C:\Users\SAF\AppData\Local\Temp\FineReader12.00\media\image18.jpeg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file:///C:\Users\SAF\AppData\Local\Temp\FineReader12.00\media\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file:///C:\Users\SAF\AppData\Local\Temp\FineReader12.00\media\image16.jpeg" TargetMode="External"/><Relationship Id="rId46" Type="http://schemas.openxmlformats.org/officeDocument/2006/relationships/image" Target="file:///C:\Users\SAF\AppData\Local\Temp\FineReader12.00\media\image20.jpe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jpeg" TargetMode="External"/><Relationship Id="rId20" Type="http://schemas.openxmlformats.org/officeDocument/2006/relationships/image" Target="file:///C:\Users\SAF\AppData\Local\Temp\FineReader12.00\media\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file:///C:\Users\SAF\AppData\Local\Temp\FineReader12.00\media\image9.jpeg" TargetMode="External"/><Relationship Id="rId32" Type="http://schemas.openxmlformats.org/officeDocument/2006/relationships/image" Target="file:///C:\Users\SAF\AppData\Local\Temp\FineReader12.00\media\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file:///C:\Users\SAF\AppData\Local\Temp\FineReader12.00\media\image17.jpeg" TargetMode="External"/><Relationship Id="rId45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file:///C:\Users\SAF\AppData\Local\Temp\FineReader12.00\media\image11.jpeg" TargetMode="External"/><Relationship Id="rId36" Type="http://schemas.openxmlformats.org/officeDocument/2006/relationships/image" Target="file:///C:\Users\SAF\AppData\Local\Temp\FineReader12.00\media\image15.jpeg" TargetMode="External"/><Relationship Id="rId10" Type="http://schemas.openxmlformats.org/officeDocument/2006/relationships/image" Target="file:///C:\Users\SAF\AppData\Local\Temp\FineReader12.00\media\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file:///C:\Users\SAF\AppData\Local\Temp\FineReader12.00\media\image19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AF\AppData\Local\Temp\FineReader12.00\media\image4.jpeg" TargetMode="External"/><Relationship Id="rId22" Type="http://schemas.openxmlformats.org/officeDocument/2006/relationships/image" Target="file:///C:\Users\SAF\AppData\Local\Temp\FineReader12.00\media\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file:///C:\Users\SAF\AppData\Local\Temp\FineReader12.00\media\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5812-2014 Костыли для железных дорог. Общие технические условия</dc:title>
  <dc:subject>ГОСТ 5812-2014 GOST 5812-2014 Костыли для железных дорог. Общие технические условия Fastening for railways. General technical specifications</dc:subject>
  <dc:creator>SAF</dc:creator>
  <cp:keywords>Стандарт распространяется на костыли для железных дорог, применяемые для прикрепления металлических подкладок или рельсов к деревянным подрельсовым основаниям в рельсовых скреплениях, и устанавливает технические требования и методы контроля. 1 Область применения
2 Нормативные ссылки
3 Термины и определения
4 Классификация, основные параметры и размеры
5 Технические требования
6 Правила приемки
7 Методы контроля
8 Транспортирование и хранение
9 Гарантии изготовителя
Приложение А (справочное)</cp:keywords>
  <cp:lastModifiedBy>SAF</cp:lastModifiedBy>
  <cp:revision>2</cp:revision>
  <dcterms:created xsi:type="dcterms:W3CDTF">2020-10-12T09:27:00Z</dcterms:created>
  <dcterms:modified xsi:type="dcterms:W3CDTF">2020-10-12T09:27:00Z</dcterms:modified>
</cp:coreProperties>
</file>